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3DD6" w14:textId="77777777" w:rsidR="008844B2" w:rsidRDefault="008844B2" w:rsidP="008844B2">
      <w:pPr>
        <w:pStyle w:val="Style17"/>
        <w:shd w:val="clear" w:color="auto" w:fill="auto"/>
        <w:spacing w:after="260" w:line="240" w:lineRule="auto"/>
      </w:pPr>
      <w:r>
        <w:rPr>
          <w:rFonts w:ascii="Times New Roman" w:eastAsia="Times New Roman" w:hAnsi="Times New Roman" w:cs="Times New Roman"/>
          <w:color w:val="000000"/>
          <w:lang w:eastAsia="pl-PL" w:bidi="pl-PL"/>
        </w:rPr>
        <w:t>REGULAMIN KONKURSU</w:t>
      </w:r>
    </w:p>
    <w:p w14:paraId="38880A8B" w14:textId="77777777" w:rsidR="008844B2" w:rsidRDefault="008844B2" w:rsidP="008844B2">
      <w:pPr>
        <w:pStyle w:val="Style17"/>
        <w:shd w:val="clear" w:color="auto" w:fill="auto"/>
        <w:spacing w:after="260" w:line="276" w:lineRule="auto"/>
      </w:pPr>
      <w:r>
        <w:rPr>
          <w:rFonts w:ascii="Times New Roman" w:eastAsia="Times New Roman" w:hAnsi="Times New Roman" w:cs="Times New Roman"/>
          <w:color w:val="000000"/>
          <w:lang w:eastAsia="pl-PL" w:bidi="pl-PL"/>
        </w:rPr>
        <w:t>NA PRACE DOTYCZĄCE</w:t>
      </w:r>
      <w:r>
        <w:rPr>
          <w:rFonts w:ascii="Times New Roman" w:eastAsia="Times New Roman" w:hAnsi="Times New Roman" w:cs="Times New Roman"/>
          <w:color w:val="000000"/>
          <w:lang w:eastAsia="pl-PL" w:bidi="pl-PL"/>
        </w:rPr>
        <w:br/>
        <w:t>POLSKIEGO ROLNICTWA I OBSZARÓW WIEJSKICH POD NAZWĄ</w:t>
      </w:r>
    </w:p>
    <w:p w14:paraId="56093B21" w14:textId="77777777" w:rsidR="008844B2" w:rsidRDefault="008844B2" w:rsidP="008844B2">
      <w:pPr>
        <w:pStyle w:val="Style20"/>
        <w:keepNext/>
        <w:keepLines/>
        <w:shd w:val="clear" w:color="auto" w:fill="auto"/>
      </w:pPr>
      <w:bookmarkStart w:id="0" w:name="bookmark0"/>
      <w:bookmarkStart w:id="1" w:name="bookmark1"/>
      <w:bookmarkStart w:id="2" w:name="bookmark2"/>
      <w:r>
        <w:rPr>
          <w:color w:val="000000"/>
          <w:sz w:val="24"/>
          <w:szCs w:val="24"/>
          <w:lang w:eastAsia="pl-PL" w:bidi="pl-PL"/>
        </w:rPr>
        <w:t>Polska wieś - dziedzictwo i przyszłość</w:t>
      </w:r>
      <w:bookmarkEnd w:id="0"/>
      <w:bookmarkEnd w:id="1"/>
      <w:bookmarkEnd w:id="2"/>
    </w:p>
    <w:p w14:paraId="3B2E4984" w14:textId="77777777" w:rsidR="008844B2" w:rsidRDefault="008844B2" w:rsidP="008844B2">
      <w:pPr>
        <w:pStyle w:val="Style17"/>
        <w:shd w:val="clear" w:color="auto" w:fill="auto"/>
        <w:spacing w:after="260" w:line="262" w:lineRule="auto"/>
      </w:pPr>
      <w:r>
        <w:rPr>
          <w:rFonts w:ascii="Times New Roman" w:eastAsia="Times New Roman" w:hAnsi="Times New Roman" w:cs="Times New Roman"/>
          <w:color w:val="000000"/>
          <w:lang w:eastAsia="pl-PL" w:bidi="pl-PL"/>
        </w:rPr>
        <w:t>XIII EDYCJA (2021)</w:t>
      </w:r>
    </w:p>
    <w:p w14:paraId="79C70F56" w14:textId="77777777" w:rsidR="008844B2" w:rsidRDefault="008844B2" w:rsidP="008844B2">
      <w:pPr>
        <w:pStyle w:val="Style17"/>
        <w:shd w:val="clear" w:color="auto" w:fill="auto"/>
        <w:spacing w:line="276" w:lineRule="auto"/>
      </w:pPr>
      <w:r>
        <w:rPr>
          <w:rFonts w:ascii="Times New Roman" w:eastAsia="Times New Roman" w:hAnsi="Times New Roman" w:cs="Times New Roman"/>
          <w:color w:val="000000"/>
          <w:lang w:eastAsia="pl-PL" w:bidi="pl-PL"/>
        </w:rPr>
        <w:t>Rozdział 1</w:t>
      </w:r>
      <w:r>
        <w:rPr>
          <w:rFonts w:ascii="Times New Roman" w:eastAsia="Times New Roman" w:hAnsi="Times New Roman" w:cs="Times New Roman"/>
          <w:color w:val="000000"/>
          <w:lang w:eastAsia="pl-PL" w:bidi="pl-PL"/>
        </w:rPr>
        <w:br/>
        <w:t>Postanowienia ogólne</w:t>
      </w:r>
      <w:r>
        <w:rPr>
          <w:rFonts w:ascii="Times New Roman" w:eastAsia="Times New Roman" w:hAnsi="Times New Roman" w:cs="Times New Roman"/>
          <w:color w:val="000000"/>
          <w:lang w:eastAsia="pl-PL" w:bidi="pl-PL"/>
        </w:rPr>
        <w:br/>
        <w:t>§!</w:t>
      </w:r>
    </w:p>
    <w:p w14:paraId="64A453E5" w14:textId="77777777" w:rsidR="008844B2" w:rsidRDefault="008844B2" w:rsidP="008844B2">
      <w:pPr>
        <w:pStyle w:val="Style8"/>
        <w:shd w:val="clear" w:color="auto" w:fill="auto"/>
        <w:ind w:firstLine="660"/>
      </w:pPr>
      <w:r>
        <w:rPr>
          <w:color w:val="000000"/>
          <w:lang w:eastAsia="pl-PL" w:bidi="pl-PL"/>
        </w:rPr>
        <w:t>Niniejszy regulamin dotyczy zasad, kryteriów, organizacji i trybu rozstrzygnięcia konkursu pod nazwą „Polska wieś - dziedzictwo i przyszłość" zwanego dalej „Konkursem".</w:t>
      </w:r>
    </w:p>
    <w:p w14:paraId="0F336990"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§2</w:t>
      </w:r>
    </w:p>
    <w:p w14:paraId="426565F8" w14:textId="77777777" w:rsidR="008844B2" w:rsidRDefault="008844B2" w:rsidP="008844B2">
      <w:pPr>
        <w:pStyle w:val="Style8"/>
        <w:shd w:val="clear" w:color="auto" w:fill="auto"/>
        <w:ind w:firstLine="660"/>
      </w:pPr>
      <w:r>
        <w:rPr>
          <w:color w:val="000000"/>
          <w:lang w:eastAsia="pl-PL" w:bidi="pl-PL"/>
        </w:rPr>
        <w:t>Konkurs odbywa się na zasadach określonych niniejszym regulaminem, zwanym dalej „Regulaminem” i zgodnie z powszechnie obowiązującymi przepisami prawa.</w:t>
      </w:r>
    </w:p>
    <w:p w14:paraId="4705BED3"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§3</w:t>
      </w:r>
    </w:p>
    <w:p w14:paraId="4276756D" w14:textId="77777777" w:rsidR="008844B2" w:rsidRDefault="008844B2" w:rsidP="008844B2">
      <w:pPr>
        <w:pStyle w:val="Style8"/>
        <w:shd w:val="clear" w:color="auto" w:fill="auto"/>
        <w:spacing w:after="260" w:line="257" w:lineRule="auto"/>
        <w:ind w:firstLine="660"/>
      </w:pPr>
      <w:r>
        <w:rPr>
          <w:color w:val="000000"/>
          <w:lang w:eastAsia="pl-PL" w:bidi="pl-PL"/>
        </w:rPr>
        <w:t xml:space="preserve">Regulamin Konkursu dostępny jest w siedzibie Organizatora określonego w § 4 oraz na jego stronie internetowej pod adresem </w:t>
      </w:r>
      <w:hyperlink r:id="rId7" w:history="1">
        <w:r>
          <w:rPr>
            <w:color w:val="000000"/>
            <w:u w:val="single"/>
            <w:lang w:val="en-US" w:bidi="en-US"/>
          </w:rPr>
          <w:t>www.fdpa.org</w:t>
        </w:r>
      </w:hyperlink>
      <w:r>
        <w:rPr>
          <w:color w:val="000000"/>
          <w:lang w:val="en-US" w:bidi="en-US"/>
        </w:rPr>
        <w:t>.pl.</w:t>
      </w:r>
    </w:p>
    <w:p w14:paraId="5583A918" w14:textId="77777777" w:rsidR="008844B2" w:rsidRDefault="008844B2" w:rsidP="008844B2">
      <w:pPr>
        <w:pStyle w:val="Style17"/>
        <w:shd w:val="clear" w:color="auto" w:fill="auto"/>
        <w:spacing w:line="276" w:lineRule="auto"/>
      </w:pPr>
      <w:r>
        <w:rPr>
          <w:rFonts w:ascii="Times New Roman" w:eastAsia="Times New Roman" w:hAnsi="Times New Roman" w:cs="Times New Roman"/>
          <w:color w:val="000000"/>
          <w:lang w:eastAsia="pl-PL" w:bidi="pl-PL"/>
        </w:rPr>
        <w:t>Rozdział 2</w:t>
      </w:r>
      <w:r>
        <w:rPr>
          <w:rFonts w:ascii="Times New Roman" w:eastAsia="Times New Roman" w:hAnsi="Times New Roman" w:cs="Times New Roman"/>
          <w:color w:val="000000"/>
          <w:lang w:eastAsia="pl-PL" w:bidi="pl-PL"/>
        </w:rPr>
        <w:br/>
        <w:t>Organizator i Partner</w:t>
      </w:r>
      <w:r>
        <w:rPr>
          <w:rFonts w:ascii="Times New Roman" w:eastAsia="Times New Roman" w:hAnsi="Times New Roman" w:cs="Times New Roman"/>
          <w:color w:val="000000"/>
          <w:lang w:eastAsia="pl-PL" w:bidi="pl-PL"/>
        </w:rPr>
        <w:br/>
        <w:t>§4</w:t>
      </w:r>
    </w:p>
    <w:p w14:paraId="36FAD709" w14:textId="77777777" w:rsidR="008844B2" w:rsidRDefault="008844B2" w:rsidP="008844B2">
      <w:pPr>
        <w:pStyle w:val="Style8"/>
        <w:shd w:val="clear" w:color="auto" w:fill="auto"/>
        <w:spacing w:line="257" w:lineRule="auto"/>
        <w:ind w:firstLine="660"/>
      </w:pPr>
      <w:r>
        <w:rPr>
          <w:color w:val="000000"/>
          <w:lang w:eastAsia="pl-PL" w:bidi="pl-PL"/>
        </w:rPr>
        <w:t>Organizatorem Konkursu jest Fundacja na rzecz Rozwoju Polskiego Rolnictwa z siedzibą w Warszawie.</w:t>
      </w:r>
    </w:p>
    <w:p w14:paraId="50183B87" w14:textId="77777777" w:rsidR="008844B2" w:rsidRDefault="008844B2" w:rsidP="008844B2">
      <w:pPr>
        <w:pStyle w:val="Style17"/>
        <w:shd w:val="clear" w:color="auto" w:fill="auto"/>
        <w:spacing w:line="257" w:lineRule="auto"/>
      </w:pPr>
      <w:r>
        <w:rPr>
          <w:rFonts w:ascii="Times New Roman" w:eastAsia="Times New Roman" w:hAnsi="Times New Roman" w:cs="Times New Roman"/>
          <w:color w:val="000000"/>
          <w:lang w:eastAsia="pl-PL" w:bidi="pl-PL"/>
        </w:rPr>
        <w:t>§5</w:t>
      </w:r>
    </w:p>
    <w:p w14:paraId="4CB079EB" w14:textId="77777777" w:rsidR="008844B2" w:rsidRDefault="008844B2" w:rsidP="008844B2">
      <w:pPr>
        <w:pStyle w:val="Style8"/>
        <w:shd w:val="clear" w:color="auto" w:fill="auto"/>
        <w:spacing w:after="260" w:line="257" w:lineRule="auto"/>
        <w:ind w:firstLine="660"/>
      </w:pPr>
      <w:r>
        <w:rPr>
          <w:color w:val="000000"/>
          <w:lang w:eastAsia="pl-PL" w:bidi="pl-PL"/>
        </w:rPr>
        <w:t>Partnerem Konkursu jest Wydawnictwo Naukowe Scholar.</w:t>
      </w:r>
    </w:p>
    <w:p w14:paraId="2941F7FA" w14:textId="77777777" w:rsidR="008844B2" w:rsidRDefault="008844B2" w:rsidP="008844B2">
      <w:pPr>
        <w:pStyle w:val="Style17"/>
        <w:shd w:val="clear" w:color="auto" w:fill="auto"/>
        <w:spacing w:line="262" w:lineRule="auto"/>
      </w:pPr>
      <w:r>
        <w:rPr>
          <w:rFonts w:ascii="Times New Roman" w:eastAsia="Times New Roman" w:hAnsi="Times New Roman" w:cs="Times New Roman"/>
          <w:color w:val="000000"/>
          <w:lang w:eastAsia="pl-PL" w:bidi="pl-PL"/>
        </w:rPr>
        <w:t>Rozdział 3</w:t>
      </w:r>
    </w:p>
    <w:p w14:paraId="62D2EFDC" w14:textId="77777777" w:rsidR="008844B2" w:rsidRDefault="008844B2" w:rsidP="008844B2">
      <w:pPr>
        <w:pStyle w:val="Style17"/>
        <w:shd w:val="clear" w:color="auto" w:fill="auto"/>
        <w:spacing w:line="262" w:lineRule="auto"/>
      </w:pPr>
      <w:r>
        <w:rPr>
          <w:rFonts w:ascii="Times New Roman" w:eastAsia="Times New Roman" w:hAnsi="Times New Roman" w:cs="Times New Roman"/>
          <w:color w:val="000000"/>
          <w:lang w:eastAsia="pl-PL" w:bidi="pl-PL"/>
        </w:rPr>
        <w:t>Przedmiot Konkursu</w:t>
      </w:r>
      <w:r>
        <w:rPr>
          <w:rFonts w:ascii="Times New Roman" w:eastAsia="Times New Roman" w:hAnsi="Times New Roman" w:cs="Times New Roman"/>
          <w:color w:val="000000"/>
          <w:lang w:eastAsia="pl-PL" w:bidi="pl-PL"/>
        </w:rPr>
        <w:br/>
        <w:t>§6</w:t>
      </w:r>
    </w:p>
    <w:p w14:paraId="5148B40C" w14:textId="77777777" w:rsidR="008844B2" w:rsidRDefault="008844B2" w:rsidP="008844B2">
      <w:pPr>
        <w:pStyle w:val="Style8"/>
        <w:numPr>
          <w:ilvl w:val="0"/>
          <w:numId w:val="1"/>
        </w:numPr>
        <w:shd w:val="clear" w:color="auto" w:fill="auto"/>
        <w:tabs>
          <w:tab w:val="left" w:pos="647"/>
        </w:tabs>
        <w:spacing w:line="262" w:lineRule="auto"/>
        <w:ind w:firstLine="320"/>
      </w:pPr>
      <w:bookmarkStart w:id="3" w:name="bookmark3"/>
      <w:bookmarkEnd w:id="3"/>
      <w:r>
        <w:rPr>
          <w:color w:val="000000"/>
          <w:lang w:eastAsia="pl-PL" w:bidi="pl-PL"/>
        </w:rPr>
        <w:t>Przedmiotem Konkursu jest wybór najlepszej pracy w dwóch kategoriach:</w:t>
      </w:r>
    </w:p>
    <w:p w14:paraId="6D300420" w14:textId="77777777" w:rsidR="008844B2" w:rsidRDefault="008844B2" w:rsidP="008844B2">
      <w:pPr>
        <w:pStyle w:val="Style8"/>
        <w:numPr>
          <w:ilvl w:val="0"/>
          <w:numId w:val="2"/>
        </w:numPr>
        <w:shd w:val="clear" w:color="auto" w:fill="auto"/>
        <w:tabs>
          <w:tab w:val="left" w:pos="1015"/>
        </w:tabs>
        <w:spacing w:line="262" w:lineRule="auto"/>
        <w:ind w:left="1000" w:hanging="340"/>
        <w:jc w:val="both"/>
      </w:pPr>
      <w:bookmarkStart w:id="4" w:name="bookmark4"/>
      <w:bookmarkEnd w:id="4"/>
      <w:r>
        <w:rPr>
          <w:color w:val="000000"/>
          <w:lang w:eastAsia="pl-PL" w:bidi="pl-PL"/>
        </w:rPr>
        <w:t xml:space="preserve">Prace naukowe (m </w:t>
      </w:r>
      <w:r>
        <w:rPr>
          <w:color w:val="000000"/>
          <w:lang w:val="en-US" w:bidi="en-US"/>
        </w:rPr>
        <w:t xml:space="preserve">in. </w:t>
      </w:r>
      <w:r>
        <w:rPr>
          <w:color w:val="000000"/>
          <w:lang w:eastAsia="pl-PL" w:bidi="pl-PL"/>
        </w:rPr>
        <w:t>prace doktorskie), popularno-naukowe i inne nienależące do tych dwóch kategorii, prezentujące szczególnie inspirujące i innowacyjne spojrzenie na problematykę rozwoju wsi;</w:t>
      </w:r>
    </w:p>
    <w:p w14:paraId="661B42AC" w14:textId="77777777" w:rsidR="008844B2" w:rsidRDefault="008844B2" w:rsidP="008844B2">
      <w:pPr>
        <w:pStyle w:val="Style8"/>
        <w:numPr>
          <w:ilvl w:val="0"/>
          <w:numId w:val="2"/>
        </w:numPr>
        <w:shd w:val="clear" w:color="auto" w:fill="auto"/>
        <w:tabs>
          <w:tab w:val="left" w:pos="1025"/>
        </w:tabs>
        <w:spacing w:line="262" w:lineRule="auto"/>
        <w:ind w:left="1000" w:hanging="340"/>
        <w:jc w:val="both"/>
      </w:pPr>
      <w:bookmarkStart w:id="5" w:name="bookmark5"/>
      <w:bookmarkEnd w:id="5"/>
      <w:r>
        <w:rPr>
          <w:color w:val="000000"/>
          <w:lang w:eastAsia="pl-PL" w:bidi="pl-PL"/>
        </w:rPr>
        <w:t xml:space="preserve">Prace prezentujące dorobek kulturowy kraju i regionu, opisujące inicjatywy lokalne, dziedzictwo historyczne wsi [m. </w:t>
      </w:r>
      <w:r>
        <w:rPr>
          <w:color w:val="000000"/>
          <w:lang w:val="en-US" w:bidi="en-US"/>
        </w:rPr>
        <w:t xml:space="preserve">in. </w:t>
      </w:r>
      <w:r>
        <w:rPr>
          <w:color w:val="000000"/>
          <w:lang w:eastAsia="pl-PL" w:bidi="pl-PL"/>
        </w:rPr>
        <w:t>monografie wsi, archiwalne zbiory zdjęć stanowiące element dokumentacji, pamiętniki) oraz prace ilustrujące przykład sukcesu w rozwoju polskiej wsi.</w:t>
      </w:r>
    </w:p>
    <w:p w14:paraId="3ED9B4D9" w14:textId="77777777" w:rsidR="008844B2" w:rsidRDefault="008844B2" w:rsidP="008844B2">
      <w:pPr>
        <w:pStyle w:val="Style8"/>
        <w:numPr>
          <w:ilvl w:val="0"/>
          <w:numId w:val="1"/>
        </w:numPr>
        <w:shd w:val="clear" w:color="auto" w:fill="auto"/>
        <w:tabs>
          <w:tab w:val="left" w:pos="667"/>
        </w:tabs>
        <w:spacing w:after="120" w:line="262" w:lineRule="auto"/>
        <w:ind w:left="660" w:hanging="320"/>
        <w:jc w:val="both"/>
      </w:pPr>
      <w:bookmarkStart w:id="6" w:name="bookmark6"/>
      <w:bookmarkEnd w:id="6"/>
      <w:r>
        <w:rPr>
          <w:color w:val="000000"/>
          <w:lang w:eastAsia="pl-PL" w:bidi="pl-PL"/>
        </w:rPr>
        <w:t>W Konkursie preferowane są prace nowatorskie, interdyscyplinarne, wykazujące oryginalność w zakresie podjętej problematyki lub metodologii badań oraz napisane w sposób atrakcyjny dla szerokiego grona potencjalnych czytelników.</w:t>
      </w:r>
    </w:p>
    <w:p w14:paraId="40FBC60B" w14:textId="77777777" w:rsidR="008844B2" w:rsidRDefault="008844B2" w:rsidP="008844B2">
      <w:pPr>
        <w:pStyle w:val="Style17"/>
        <w:shd w:val="clear" w:color="auto" w:fill="auto"/>
        <w:spacing w:line="240" w:lineRule="auto"/>
      </w:pPr>
      <w:r>
        <w:rPr>
          <w:rFonts w:ascii="Times New Roman" w:eastAsia="Times New Roman" w:hAnsi="Times New Roman" w:cs="Times New Roman"/>
          <w:color w:val="000000"/>
          <w:lang w:eastAsia="pl-PL" w:bidi="pl-PL"/>
        </w:rPr>
        <w:t>§7</w:t>
      </w:r>
    </w:p>
    <w:p w14:paraId="15E96C57" w14:textId="77777777" w:rsidR="008844B2" w:rsidRDefault="008844B2" w:rsidP="008844B2">
      <w:pPr>
        <w:pStyle w:val="Style8"/>
        <w:numPr>
          <w:ilvl w:val="0"/>
          <w:numId w:val="3"/>
        </w:numPr>
        <w:shd w:val="clear" w:color="auto" w:fill="auto"/>
        <w:tabs>
          <w:tab w:val="left" w:pos="638"/>
        </w:tabs>
        <w:spacing w:line="269" w:lineRule="auto"/>
        <w:ind w:firstLine="300"/>
      </w:pPr>
      <w:bookmarkStart w:id="7" w:name="bookmark7"/>
      <w:bookmarkEnd w:id="7"/>
      <w:r>
        <w:rPr>
          <w:color w:val="000000"/>
          <w:lang w:eastAsia="pl-PL" w:bidi="pl-PL"/>
        </w:rPr>
        <w:t>Celem Konkursu jest:</w:t>
      </w:r>
    </w:p>
    <w:p w14:paraId="36EDFF00" w14:textId="77777777" w:rsidR="008844B2" w:rsidRDefault="008844B2" w:rsidP="008844B2">
      <w:pPr>
        <w:pStyle w:val="Style8"/>
        <w:numPr>
          <w:ilvl w:val="0"/>
          <w:numId w:val="4"/>
        </w:numPr>
        <w:shd w:val="clear" w:color="auto" w:fill="auto"/>
        <w:tabs>
          <w:tab w:val="left" w:pos="982"/>
        </w:tabs>
        <w:spacing w:line="269" w:lineRule="auto"/>
        <w:ind w:firstLine="620"/>
      </w:pPr>
      <w:bookmarkStart w:id="8" w:name="bookmark8"/>
      <w:bookmarkEnd w:id="8"/>
      <w:r>
        <w:rPr>
          <w:color w:val="000000"/>
          <w:lang w:eastAsia="pl-PL" w:bidi="pl-PL"/>
        </w:rPr>
        <w:t>promocja polskiego rolnictwa oraz tematyki związanej z obszarami wiejskimi;</w:t>
      </w:r>
    </w:p>
    <w:p w14:paraId="635C8215" w14:textId="77777777" w:rsidR="008844B2" w:rsidRDefault="008844B2" w:rsidP="008844B2">
      <w:pPr>
        <w:pStyle w:val="Style8"/>
        <w:numPr>
          <w:ilvl w:val="0"/>
          <w:numId w:val="4"/>
        </w:numPr>
        <w:shd w:val="clear" w:color="auto" w:fill="auto"/>
        <w:tabs>
          <w:tab w:val="left" w:pos="1006"/>
        </w:tabs>
        <w:spacing w:line="269" w:lineRule="auto"/>
        <w:ind w:firstLine="620"/>
      </w:pPr>
      <w:bookmarkStart w:id="9" w:name="bookmark9"/>
      <w:bookmarkEnd w:id="9"/>
      <w:r>
        <w:rPr>
          <w:color w:val="000000"/>
          <w:lang w:eastAsia="pl-PL" w:bidi="pl-PL"/>
        </w:rPr>
        <w:t>popularyzacja wiedzy na temat ważnych zjawisk zachodzących na wsi;</w:t>
      </w:r>
    </w:p>
    <w:p w14:paraId="6EF74CB9" w14:textId="77777777" w:rsidR="008844B2" w:rsidRDefault="008844B2" w:rsidP="008844B2">
      <w:pPr>
        <w:pStyle w:val="Style8"/>
        <w:numPr>
          <w:ilvl w:val="0"/>
          <w:numId w:val="4"/>
        </w:numPr>
        <w:shd w:val="clear" w:color="auto" w:fill="auto"/>
        <w:tabs>
          <w:tab w:val="left" w:pos="1006"/>
        </w:tabs>
        <w:spacing w:line="269" w:lineRule="auto"/>
        <w:ind w:firstLine="620"/>
      </w:pPr>
      <w:bookmarkStart w:id="10" w:name="bookmark10"/>
      <w:bookmarkEnd w:id="10"/>
      <w:r>
        <w:rPr>
          <w:color w:val="000000"/>
          <w:lang w:eastAsia="pl-PL" w:bidi="pl-PL"/>
        </w:rPr>
        <w:t>prezentacja dorobku polskiej wsi;</w:t>
      </w:r>
    </w:p>
    <w:p w14:paraId="20474108" w14:textId="77777777" w:rsidR="008844B2" w:rsidRDefault="008844B2" w:rsidP="008844B2">
      <w:pPr>
        <w:pStyle w:val="Style8"/>
        <w:numPr>
          <w:ilvl w:val="0"/>
          <w:numId w:val="4"/>
        </w:numPr>
        <w:shd w:val="clear" w:color="auto" w:fill="auto"/>
        <w:tabs>
          <w:tab w:val="left" w:pos="1006"/>
        </w:tabs>
        <w:spacing w:line="269" w:lineRule="auto"/>
        <w:ind w:firstLine="620"/>
      </w:pPr>
      <w:bookmarkStart w:id="11" w:name="bookmark11"/>
      <w:bookmarkEnd w:id="11"/>
      <w:r>
        <w:rPr>
          <w:color w:val="000000"/>
          <w:lang w:eastAsia="pl-PL" w:bidi="pl-PL"/>
        </w:rPr>
        <w:lastRenderedPageBreak/>
        <w:t>promocja młodych naukowców oraz osób zajmujących się tematyką wsi;</w:t>
      </w:r>
    </w:p>
    <w:p w14:paraId="68969211" w14:textId="77777777" w:rsidR="008844B2" w:rsidRDefault="008844B2" w:rsidP="008844B2">
      <w:pPr>
        <w:pStyle w:val="Style8"/>
        <w:shd w:val="clear" w:color="auto" w:fill="auto"/>
        <w:spacing w:line="269" w:lineRule="auto"/>
        <w:ind w:firstLine="620"/>
      </w:pPr>
      <w:bookmarkStart w:id="12" w:name="bookmark12"/>
      <w:r>
        <w:rPr>
          <w:color w:val="000000"/>
          <w:lang w:eastAsia="pl-PL" w:bidi="pl-PL"/>
        </w:rPr>
        <w:t>e</w:t>
      </w:r>
      <w:bookmarkEnd w:id="12"/>
      <w:r>
        <w:rPr>
          <w:color w:val="000000"/>
          <w:lang w:eastAsia="pl-PL" w:bidi="pl-PL"/>
        </w:rPr>
        <w:t>j inicjowanie przekształceń polskiej wsi;</w:t>
      </w:r>
    </w:p>
    <w:p w14:paraId="736E7EEC" w14:textId="77777777" w:rsidR="008844B2" w:rsidRDefault="008844B2" w:rsidP="008844B2">
      <w:pPr>
        <w:pStyle w:val="Style8"/>
        <w:numPr>
          <w:ilvl w:val="0"/>
          <w:numId w:val="5"/>
        </w:numPr>
        <w:shd w:val="clear" w:color="auto" w:fill="auto"/>
        <w:tabs>
          <w:tab w:val="left" w:pos="953"/>
        </w:tabs>
        <w:spacing w:line="269" w:lineRule="auto"/>
        <w:ind w:firstLine="620"/>
      </w:pPr>
      <w:bookmarkStart w:id="13" w:name="bookmark13"/>
      <w:bookmarkEnd w:id="13"/>
      <w:r>
        <w:rPr>
          <w:color w:val="000000"/>
          <w:lang w:eastAsia="pl-PL" w:bidi="pl-PL"/>
        </w:rPr>
        <w:t>wspieranie lokalnych działań mieszkańców terenów wiejskich;</w:t>
      </w:r>
    </w:p>
    <w:p w14:paraId="71082163" w14:textId="77777777" w:rsidR="008844B2" w:rsidRDefault="008844B2" w:rsidP="008844B2">
      <w:pPr>
        <w:pStyle w:val="Style8"/>
        <w:numPr>
          <w:ilvl w:val="0"/>
          <w:numId w:val="5"/>
        </w:numPr>
        <w:shd w:val="clear" w:color="auto" w:fill="auto"/>
        <w:tabs>
          <w:tab w:val="left" w:pos="991"/>
        </w:tabs>
        <w:spacing w:after="240" w:line="269" w:lineRule="auto"/>
        <w:ind w:firstLine="620"/>
      </w:pPr>
      <w:bookmarkStart w:id="14" w:name="bookmark14"/>
      <w:bookmarkEnd w:id="14"/>
      <w:r>
        <w:rPr>
          <w:color w:val="000000"/>
          <w:lang w:eastAsia="pl-PL" w:bidi="pl-PL"/>
        </w:rPr>
        <w:t>wzbogacenie publicznej debaty na temat polskiej wsi.</w:t>
      </w:r>
    </w:p>
    <w:p w14:paraId="5FF5C454" w14:textId="77777777" w:rsidR="008844B2" w:rsidRDefault="008844B2" w:rsidP="008844B2">
      <w:pPr>
        <w:pStyle w:val="Style17"/>
        <w:shd w:val="clear" w:color="auto" w:fill="auto"/>
        <w:spacing w:line="276" w:lineRule="auto"/>
      </w:pPr>
      <w:r>
        <w:rPr>
          <w:rFonts w:ascii="Times New Roman" w:eastAsia="Times New Roman" w:hAnsi="Times New Roman" w:cs="Times New Roman"/>
          <w:color w:val="000000"/>
          <w:lang w:eastAsia="pl-PL" w:bidi="pl-PL"/>
        </w:rPr>
        <w:t>Rozdział 4</w:t>
      </w:r>
      <w:r>
        <w:rPr>
          <w:rFonts w:ascii="Times New Roman" w:eastAsia="Times New Roman" w:hAnsi="Times New Roman" w:cs="Times New Roman"/>
          <w:color w:val="000000"/>
          <w:lang w:eastAsia="pl-PL" w:bidi="pl-PL"/>
        </w:rPr>
        <w:br/>
        <w:t>Kapituła Konkursu</w:t>
      </w:r>
      <w:r>
        <w:rPr>
          <w:rFonts w:ascii="Times New Roman" w:eastAsia="Times New Roman" w:hAnsi="Times New Roman" w:cs="Times New Roman"/>
          <w:color w:val="000000"/>
          <w:lang w:eastAsia="pl-PL" w:bidi="pl-PL"/>
        </w:rPr>
        <w:br/>
        <w:t>§</w:t>
      </w:r>
      <w:r>
        <w:rPr>
          <w:rFonts w:ascii="Times New Roman" w:eastAsia="Times New Roman" w:hAnsi="Times New Roman" w:cs="Times New Roman"/>
          <w:color w:val="000000"/>
          <w:vertAlign w:val="superscript"/>
          <w:lang w:eastAsia="pl-PL" w:bidi="pl-PL"/>
        </w:rPr>
        <w:t>8</w:t>
      </w:r>
    </w:p>
    <w:p w14:paraId="7279C3F9" w14:textId="77777777" w:rsidR="008844B2" w:rsidRDefault="008844B2" w:rsidP="008844B2">
      <w:pPr>
        <w:pStyle w:val="Style8"/>
        <w:numPr>
          <w:ilvl w:val="0"/>
          <w:numId w:val="6"/>
        </w:numPr>
        <w:shd w:val="clear" w:color="auto" w:fill="auto"/>
        <w:tabs>
          <w:tab w:val="left" w:pos="658"/>
        </w:tabs>
        <w:spacing w:line="276" w:lineRule="auto"/>
        <w:ind w:left="620" w:hanging="300"/>
      </w:pPr>
      <w:bookmarkStart w:id="15" w:name="bookmark15"/>
      <w:bookmarkEnd w:id="15"/>
      <w:r>
        <w:rPr>
          <w:color w:val="000000"/>
          <w:lang w:eastAsia="pl-PL" w:bidi="pl-PL"/>
        </w:rPr>
        <w:t>Kapituła Konkursu jest powołana przez Radę Fundacji na rzecz Rozwoju Polskiego Rolnictwa.</w:t>
      </w:r>
    </w:p>
    <w:p w14:paraId="44601228" w14:textId="77777777" w:rsidR="008844B2" w:rsidRDefault="008844B2" w:rsidP="008844B2">
      <w:pPr>
        <w:pStyle w:val="Style8"/>
        <w:numPr>
          <w:ilvl w:val="0"/>
          <w:numId w:val="6"/>
        </w:numPr>
        <w:shd w:val="clear" w:color="auto" w:fill="auto"/>
        <w:tabs>
          <w:tab w:val="left" w:pos="663"/>
        </w:tabs>
        <w:spacing w:line="269" w:lineRule="auto"/>
        <w:ind w:left="620" w:hanging="300"/>
      </w:pPr>
      <w:bookmarkStart w:id="16" w:name="bookmark16"/>
      <w:bookmarkEnd w:id="16"/>
      <w:r>
        <w:rPr>
          <w:color w:val="000000"/>
          <w:lang w:eastAsia="pl-PL" w:bidi="pl-PL"/>
        </w:rPr>
        <w:t>Kapituła Konkursu składa się z pracowników naukowych zajmujących się problematyką rozwoju obszarów wiejskich.</w:t>
      </w:r>
    </w:p>
    <w:p w14:paraId="34A5552F" w14:textId="77777777" w:rsidR="008844B2" w:rsidRDefault="008844B2" w:rsidP="008844B2">
      <w:pPr>
        <w:pStyle w:val="Style8"/>
        <w:numPr>
          <w:ilvl w:val="0"/>
          <w:numId w:val="6"/>
        </w:numPr>
        <w:shd w:val="clear" w:color="auto" w:fill="auto"/>
        <w:tabs>
          <w:tab w:val="left" w:pos="643"/>
        </w:tabs>
        <w:spacing w:line="269" w:lineRule="auto"/>
        <w:ind w:firstLine="300"/>
      </w:pPr>
      <w:bookmarkStart w:id="17" w:name="bookmark17"/>
      <w:bookmarkEnd w:id="17"/>
      <w:r>
        <w:rPr>
          <w:color w:val="000000"/>
          <w:lang w:eastAsia="pl-PL" w:bidi="pl-PL"/>
        </w:rPr>
        <w:t>Kapituła Konkursu składa się z grona od trzech do dziewięciu osób.</w:t>
      </w:r>
    </w:p>
    <w:p w14:paraId="45C1BEF2" w14:textId="77777777" w:rsidR="008844B2" w:rsidRDefault="008844B2" w:rsidP="008844B2">
      <w:pPr>
        <w:pStyle w:val="Style8"/>
        <w:numPr>
          <w:ilvl w:val="0"/>
          <w:numId w:val="6"/>
        </w:numPr>
        <w:shd w:val="clear" w:color="auto" w:fill="auto"/>
        <w:tabs>
          <w:tab w:val="left" w:pos="663"/>
        </w:tabs>
        <w:spacing w:after="240" w:line="269" w:lineRule="auto"/>
        <w:ind w:left="620" w:hanging="300"/>
      </w:pPr>
      <w:bookmarkStart w:id="18" w:name="bookmark18"/>
      <w:bookmarkEnd w:id="18"/>
      <w:r>
        <w:rPr>
          <w:color w:val="000000"/>
          <w:lang w:eastAsia="pl-PL" w:bidi="pl-PL"/>
        </w:rPr>
        <w:t>Kapituła Konkursu czuwa nad prawidłowym przebiegiem Konkursu i wybiera jego laureatów.</w:t>
      </w:r>
    </w:p>
    <w:p w14:paraId="34C71FB5" w14:textId="77777777" w:rsidR="008844B2" w:rsidRDefault="008844B2" w:rsidP="008844B2">
      <w:pPr>
        <w:pStyle w:val="Style17"/>
        <w:shd w:val="clear" w:color="auto" w:fill="auto"/>
        <w:spacing w:line="276" w:lineRule="auto"/>
      </w:pPr>
      <w:r>
        <w:rPr>
          <w:rFonts w:ascii="Times New Roman" w:eastAsia="Times New Roman" w:hAnsi="Times New Roman" w:cs="Times New Roman"/>
          <w:color w:val="000000"/>
          <w:lang w:eastAsia="pl-PL" w:bidi="pl-PL"/>
        </w:rPr>
        <w:t>Rozdział 5</w:t>
      </w:r>
      <w:r>
        <w:rPr>
          <w:rFonts w:ascii="Times New Roman" w:eastAsia="Times New Roman" w:hAnsi="Times New Roman" w:cs="Times New Roman"/>
          <w:color w:val="000000"/>
          <w:lang w:eastAsia="pl-PL" w:bidi="pl-PL"/>
        </w:rPr>
        <w:br/>
        <w:t>Zgłaszanie prac do Konkursu</w:t>
      </w:r>
      <w:r>
        <w:rPr>
          <w:rFonts w:ascii="Times New Roman" w:eastAsia="Times New Roman" w:hAnsi="Times New Roman" w:cs="Times New Roman"/>
          <w:color w:val="000000"/>
          <w:lang w:eastAsia="pl-PL" w:bidi="pl-PL"/>
        </w:rPr>
        <w:br/>
        <w:t>§9</w:t>
      </w:r>
    </w:p>
    <w:p w14:paraId="56183BC5" w14:textId="77777777" w:rsidR="008844B2" w:rsidRDefault="008844B2" w:rsidP="008844B2">
      <w:pPr>
        <w:pStyle w:val="Style8"/>
        <w:numPr>
          <w:ilvl w:val="0"/>
          <w:numId w:val="7"/>
        </w:numPr>
        <w:shd w:val="clear" w:color="auto" w:fill="auto"/>
        <w:tabs>
          <w:tab w:val="left" w:pos="634"/>
        </w:tabs>
        <w:ind w:firstLine="300"/>
      </w:pPr>
      <w:bookmarkStart w:id="19" w:name="bookmark19"/>
      <w:bookmarkEnd w:id="19"/>
      <w:r>
        <w:rPr>
          <w:color w:val="000000"/>
          <w:lang w:eastAsia="pl-PL" w:bidi="pl-PL"/>
        </w:rPr>
        <w:t xml:space="preserve">Pracę do Konkursu może zgłosić autor pracy, o której mowa w § </w:t>
      </w:r>
      <w:proofErr w:type="spellStart"/>
      <w:r>
        <w:rPr>
          <w:color w:val="000000"/>
          <w:lang w:eastAsia="pl-PL" w:bidi="pl-PL"/>
        </w:rPr>
        <w:t>ópktl</w:t>
      </w:r>
      <w:proofErr w:type="spellEnd"/>
      <w:r>
        <w:rPr>
          <w:color w:val="000000"/>
          <w:lang w:eastAsia="pl-PL" w:bidi="pl-PL"/>
        </w:rPr>
        <w:t xml:space="preserve"> a lub b.</w:t>
      </w:r>
    </w:p>
    <w:p w14:paraId="7AB9C64F" w14:textId="77777777" w:rsidR="008844B2" w:rsidRDefault="008844B2" w:rsidP="008844B2">
      <w:pPr>
        <w:pStyle w:val="Style8"/>
        <w:numPr>
          <w:ilvl w:val="0"/>
          <w:numId w:val="7"/>
        </w:numPr>
        <w:shd w:val="clear" w:color="auto" w:fill="auto"/>
        <w:tabs>
          <w:tab w:val="left" w:pos="663"/>
        </w:tabs>
        <w:ind w:left="620" w:hanging="300"/>
        <w:jc w:val="both"/>
      </w:pPr>
      <w:bookmarkStart w:id="20" w:name="bookmark20"/>
      <w:bookmarkEnd w:id="20"/>
      <w:r>
        <w:rPr>
          <w:color w:val="000000"/>
          <w:lang w:eastAsia="pl-PL" w:bidi="pl-PL"/>
        </w:rPr>
        <w:t>Zgłoszenie pracy do Konkursu, zgodnie z postanowieniami niniejszego Regulaminu, jest równoznaczne ze złożeniem przez uczestnika Konkursu oświadczenia w przedmiocie akceptacji niniejszego Regulaminu.</w:t>
      </w:r>
    </w:p>
    <w:p w14:paraId="43F9CB6C" w14:textId="77777777" w:rsidR="008844B2" w:rsidRDefault="008844B2" w:rsidP="008844B2">
      <w:pPr>
        <w:pStyle w:val="Style8"/>
        <w:numPr>
          <w:ilvl w:val="0"/>
          <w:numId w:val="7"/>
        </w:numPr>
        <w:shd w:val="clear" w:color="auto" w:fill="auto"/>
        <w:tabs>
          <w:tab w:val="left" w:pos="663"/>
        </w:tabs>
        <w:ind w:left="620" w:hanging="300"/>
        <w:jc w:val="both"/>
      </w:pPr>
      <w:bookmarkStart w:id="21" w:name="bookmark21"/>
      <w:bookmarkEnd w:id="21"/>
      <w:r>
        <w:rPr>
          <w:color w:val="000000"/>
          <w:lang w:eastAsia="pl-PL" w:bidi="pl-PL"/>
        </w:rPr>
        <w:t>Prace do konkursu mogą być zgłaszane wyłącznie przez ich autorów, którzy są osobami pełnoletnimi.</w:t>
      </w:r>
    </w:p>
    <w:p w14:paraId="60FDB87D"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§10</w:t>
      </w:r>
    </w:p>
    <w:p w14:paraId="009B6D7A" w14:textId="77777777" w:rsidR="008844B2" w:rsidRDefault="008844B2" w:rsidP="008844B2">
      <w:pPr>
        <w:pStyle w:val="Style8"/>
        <w:shd w:val="clear" w:color="auto" w:fill="auto"/>
        <w:spacing w:line="307" w:lineRule="auto"/>
        <w:ind w:left="4140" w:hanging="4140"/>
      </w:pPr>
      <w:r>
        <w:rPr>
          <w:color w:val="000000"/>
          <w:lang w:eastAsia="pl-PL" w:bidi="pl-PL"/>
        </w:rPr>
        <w:t xml:space="preserve">Konkurs zostanie ogłoszony na stronie internetowej Organizatora </w:t>
      </w:r>
      <w:hyperlink r:id="rId8" w:history="1">
        <w:r>
          <w:rPr>
            <w:color w:val="000000"/>
            <w:u w:val="single"/>
            <w:lang w:val="en-US" w:bidi="en-US"/>
          </w:rPr>
          <w:t>www.fdpa.org</w:t>
        </w:r>
      </w:hyperlink>
      <w:r>
        <w:rPr>
          <w:color w:val="000000"/>
          <w:lang w:val="en-US" w:bidi="en-US"/>
        </w:rPr>
        <w:t xml:space="preserve">.pl. </w:t>
      </w:r>
      <w:r>
        <w:rPr>
          <w:rFonts w:ascii="Times New Roman" w:eastAsia="Times New Roman" w:hAnsi="Times New Roman" w:cs="Times New Roman"/>
          <w:b/>
          <w:bCs/>
          <w:color w:val="000000"/>
          <w:lang w:eastAsia="pl-PL" w:bidi="pl-PL"/>
        </w:rPr>
        <w:t>§11</w:t>
      </w:r>
    </w:p>
    <w:p w14:paraId="65C3A188" w14:textId="77777777" w:rsidR="008844B2" w:rsidRDefault="008844B2" w:rsidP="008844B2">
      <w:pPr>
        <w:pStyle w:val="Style8"/>
        <w:numPr>
          <w:ilvl w:val="0"/>
          <w:numId w:val="8"/>
        </w:numPr>
        <w:shd w:val="clear" w:color="auto" w:fill="auto"/>
        <w:tabs>
          <w:tab w:val="left" w:pos="653"/>
        </w:tabs>
        <w:spacing w:line="266" w:lineRule="auto"/>
        <w:ind w:left="620" w:hanging="300"/>
        <w:jc w:val="both"/>
      </w:pPr>
      <w:bookmarkStart w:id="22" w:name="bookmark22"/>
      <w:bookmarkEnd w:id="22"/>
      <w:r>
        <w:rPr>
          <w:color w:val="000000"/>
          <w:lang w:eastAsia="pl-PL" w:bidi="pl-PL"/>
        </w:rPr>
        <w:t>Do Konkursu mogą być zgłoszone w terminie do 31 lipca 2021 r. wyłącznie prace, które nie zostały uprzednio w całości opublikowane i do których przysługują autorowi niczym nieograniczone autorskie prawa majątkowe i osobiste.</w:t>
      </w:r>
    </w:p>
    <w:p w14:paraId="1D18D1CD" w14:textId="77777777" w:rsidR="008844B2" w:rsidRDefault="008844B2" w:rsidP="008844B2">
      <w:pPr>
        <w:pStyle w:val="Style8"/>
        <w:numPr>
          <w:ilvl w:val="0"/>
          <w:numId w:val="8"/>
        </w:numPr>
        <w:shd w:val="clear" w:color="auto" w:fill="auto"/>
        <w:tabs>
          <w:tab w:val="left" w:pos="663"/>
        </w:tabs>
        <w:spacing w:after="240" w:line="266" w:lineRule="auto"/>
        <w:ind w:left="620" w:hanging="300"/>
        <w:jc w:val="both"/>
      </w:pPr>
      <w:bookmarkStart w:id="23" w:name="bookmark23"/>
      <w:bookmarkEnd w:id="23"/>
      <w:r>
        <w:rPr>
          <w:color w:val="000000"/>
          <w:lang w:eastAsia="pl-PL" w:bidi="pl-PL"/>
        </w:rPr>
        <w:t>Za prawidłowe zgłoszenie uważa się przedłożenie kompletu dokumentów zgłoszeniowych w siedzibie Fundacji lub przysłanie ich na adres Fundacji:</w:t>
      </w:r>
    </w:p>
    <w:p w14:paraId="5C3559EC"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Fundacja na rzecz Rozwoju Polskiego Rolnictwa</w:t>
      </w:r>
    </w:p>
    <w:p w14:paraId="05C79246" w14:textId="77777777" w:rsidR="008844B2" w:rsidRDefault="008844B2" w:rsidP="008844B2">
      <w:pPr>
        <w:pStyle w:val="Style8"/>
        <w:shd w:val="clear" w:color="auto" w:fill="auto"/>
        <w:spacing w:after="240"/>
        <w:jc w:val="center"/>
      </w:pPr>
      <w:r>
        <w:rPr>
          <w:color w:val="000000"/>
          <w:lang w:eastAsia="pl-PL" w:bidi="pl-PL"/>
        </w:rPr>
        <w:t>ul. Gombrowicza 19</w:t>
      </w:r>
      <w:r>
        <w:rPr>
          <w:color w:val="000000"/>
          <w:lang w:eastAsia="pl-PL" w:bidi="pl-PL"/>
        </w:rPr>
        <w:br/>
        <w:t>01-682 Warszawa</w:t>
      </w:r>
      <w:r>
        <w:rPr>
          <w:color w:val="000000"/>
          <w:lang w:eastAsia="pl-PL" w:bidi="pl-PL"/>
        </w:rPr>
        <w:br/>
        <w:t>z dopiskiem „Konkurs”</w:t>
      </w:r>
    </w:p>
    <w:p w14:paraId="54432B3F" w14:textId="77777777" w:rsidR="008844B2" w:rsidRDefault="008844B2" w:rsidP="008844B2">
      <w:pPr>
        <w:pStyle w:val="Style17"/>
        <w:shd w:val="clear" w:color="auto" w:fill="auto"/>
        <w:spacing w:after="240" w:line="269" w:lineRule="auto"/>
      </w:pPr>
      <w:r>
        <w:rPr>
          <w:rFonts w:ascii="Times New Roman" w:eastAsia="Times New Roman" w:hAnsi="Times New Roman" w:cs="Times New Roman"/>
          <w:color w:val="000000"/>
          <w:lang w:eastAsia="pl-PL" w:bidi="pl-PL"/>
        </w:rPr>
        <w:t>w terminie do 31 lipca 2021 r.</w:t>
      </w:r>
    </w:p>
    <w:p w14:paraId="2FDEE2FC" w14:textId="77777777" w:rsidR="008844B2" w:rsidRDefault="008844B2" w:rsidP="008844B2">
      <w:pPr>
        <w:pStyle w:val="Style8"/>
        <w:shd w:val="clear" w:color="auto" w:fill="auto"/>
        <w:spacing w:after="240" w:line="271" w:lineRule="auto"/>
        <w:ind w:firstLine="640"/>
      </w:pPr>
      <w:r>
        <w:rPr>
          <w:color w:val="000000"/>
          <w:lang w:eastAsia="pl-PL" w:bidi="pl-PL"/>
        </w:rPr>
        <w:t>W przypadku wysłania pracy pocztą lub przesyłką kurierską liczy się data dostarczenia pracy do siedziby Organizatora.</w:t>
      </w:r>
    </w:p>
    <w:p w14:paraId="14B6A1E2" w14:textId="77777777" w:rsidR="008844B2" w:rsidRDefault="008844B2" w:rsidP="008844B2">
      <w:pPr>
        <w:pStyle w:val="Style8"/>
        <w:numPr>
          <w:ilvl w:val="0"/>
          <w:numId w:val="8"/>
        </w:numPr>
        <w:shd w:val="clear" w:color="auto" w:fill="auto"/>
        <w:tabs>
          <w:tab w:val="left" w:pos="664"/>
        </w:tabs>
        <w:spacing w:line="262" w:lineRule="auto"/>
        <w:ind w:firstLine="340"/>
      </w:pPr>
      <w:bookmarkStart w:id="24" w:name="bookmark24"/>
      <w:bookmarkEnd w:id="24"/>
      <w:r>
        <w:rPr>
          <w:color w:val="000000"/>
          <w:lang w:eastAsia="pl-PL" w:bidi="pl-PL"/>
        </w:rPr>
        <w:t>Komplet dokumentów składa się z:</w:t>
      </w:r>
    </w:p>
    <w:p w14:paraId="3D6D27C1" w14:textId="77777777" w:rsidR="008844B2" w:rsidRDefault="008844B2" w:rsidP="008844B2">
      <w:pPr>
        <w:pStyle w:val="Style8"/>
        <w:numPr>
          <w:ilvl w:val="0"/>
          <w:numId w:val="9"/>
        </w:numPr>
        <w:shd w:val="clear" w:color="auto" w:fill="auto"/>
        <w:tabs>
          <w:tab w:val="left" w:pos="984"/>
        </w:tabs>
        <w:spacing w:line="262" w:lineRule="auto"/>
        <w:ind w:left="1000" w:hanging="340"/>
        <w:jc w:val="both"/>
      </w:pPr>
      <w:bookmarkStart w:id="25" w:name="bookmark25"/>
      <w:bookmarkEnd w:id="25"/>
      <w:r>
        <w:rPr>
          <w:color w:val="000000"/>
          <w:lang w:eastAsia="pl-PL" w:bidi="pl-PL"/>
        </w:rPr>
        <w:t>pracy w formie wydrukowanej - 1 egz., drukowany jednostronnie, wydruk komputerowy powinien zawierać tekst jednolity z tabelami i rycinami, zbindowany, czcionką wielkości 12 punktów, najlepiej Times New Roman, na 1,5 interlinii, bez dzielenia wyrazów, strony powinny być ponumerowane, o objętości od 4 do 10 arkuszy wydawniczych, przy czym arkusz zawiera 22 strony, a każda strona arkusza obejmuje 30 wierszy na stronie;</w:t>
      </w:r>
    </w:p>
    <w:p w14:paraId="1F9AE9FC" w14:textId="77777777" w:rsidR="008844B2" w:rsidRDefault="008844B2" w:rsidP="008844B2">
      <w:pPr>
        <w:pStyle w:val="Style8"/>
        <w:numPr>
          <w:ilvl w:val="0"/>
          <w:numId w:val="9"/>
        </w:numPr>
        <w:shd w:val="clear" w:color="auto" w:fill="auto"/>
        <w:tabs>
          <w:tab w:val="left" w:pos="992"/>
        </w:tabs>
        <w:spacing w:line="262" w:lineRule="auto"/>
        <w:ind w:left="1000" w:hanging="340"/>
        <w:jc w:val="both"/>
      </w:pPr>
      <w:bookmarkStart w:id="26" w:name="bookmark26"/>
      <w:bookmarkEnd w:id="26"/>
      <w:r>
        <w:rPr>
          <w:color w:val="000000"/>
          <w:lang w:eastAsia="pl-PL" w:bidi="pl-PL"/>
        </w:rPr>
        <w:lastRenderedPageBreak/>
        <w:t>pracy w wersji elektronicznej na dowolnym nośniku (folder z dokumentem w formacie .</w:t>
      </w:r>
      <w:proofErr w:type="spellStart"/>
      <w:r>
        <w:rPr>
          <w:color w:val="000000"/>
          <w:lang w:eastAsia="pl-PL" w:bidi="pl-PL"/>
        </w:rPr>
        <w:t>doc</w:t>
      </w:r>
      <w:proofErr w:type="spellEnd"/>
      <w:r>
        <w:rPr>
          <w:color w:val="000000"/>
          <w:lang w:eastAsia="pl-PL" w:bidi="pl-PL"/>
        </w:rPr>
        <w:t xml:space="preserve"> lub </w:t>
      </w:r>
      <w:r>
        <w:rPr>
          <w:color w:val="000000"/>
          <w:lang w:val="en-US" w:bidi="en-US"/>
        </w:rPr>
        <w:t xml:space="preserve">.docx </w:t>
      </w:r>
      <w:r>
        <w:rPr>
          <w:color w:val="000000"/>
          <w:lang w:eastAsia="pl-PL" w:bidi="pl-PL"/>
        </w:rPr>
        <w:t xml:space="preserve">zawierający jednolitą treść pracy oraz, jeżeli w pracy zamieszczone są ilustracje, folder z dokumentami zawierający odpowiednio ponumerowane i opisane ilustracje w formacie </w:t>
      </w:r>
      <w:r>
        <w:rPr>
          <w:color w:val="000000"/>
          <w:lang w:val="en-US" w:bidi="en-US"/>
        </w:rPr>
        <w:t xml:space="preserve">TIFF </w:t>
      </w:r>
      <w:r>
        <w:rPr>
          <w:color w:val="000000"/>
          <w:lang w:eastAsia="pl-PL" w:bidi="pl-PL"/>
        </w:rPr>
        <w:t>300 DPI lub JPG 200 DPI);</w:t>
      </w:r>
    </w:p>
    <w:p w14:paraId="150F3E58" w14:textId="77777777" w:rsidR="008844B2" w:rsidRDefault="008844B2" w:rsidP="008844B2">
      <w:pPr>
        <w:pStyle w:val="Style8"/>
        <w:numPr>
          <w:ilvl w:val="0"/>
          <w:numId w:val="9"/>
        </w:numPr>
        <w:shd w:val="clear" w:color="auto" w:fill="auto"/>
        <w:tabs>
          <w:tab w:val="left" w:pos="984"/>
        </w:tabs>
        <w:spacing w:line="262" w:lineRule="auto"/>
        <w:ind w:firstLine="640"/>
      </w:pPr>
      <w:bookmarkStart w:id="27" w:name="bookmark27"/>
      <w:bookmarkEnd w:id="27"/>
      <w:r>
        <w:rPr>
          <w:color w:val="000000"/>
          <w:lang w:eastAsia="pl-PL" w:bidi="pl-PL"/>
        </w:rPr>
        <w:t>wypełnionego formularza zgłoszeniowego na stronie internetowej organizatora;</w:t>
      </w:r>
    </w:p>
    <w:p w14:paraId="04D768A0" w14:textId="77777777" w:rsidR="008844B2" w:rsidRDefault="008844B2" w:rsidP="008844B2">
      <w:pPr>
        <w:pStyle w:val="Style8"/>
        <w:numPr>
          <w:ilvl w:val="0"/>
          <w:numId w:val="9"/>
        </w:numPr>
        <w:shd w:val="clear" w:color="auto" w:fill="auto"/>
        <w:tabs>
          <w:tab w:val="left" w:pos="984"/>
        </w:tabs>
        <w:spacing w:line="262" w:lineRule="auto"/>
        <w:ind w:firstLine="640"/>
      </w:pPr>
      <w:bookmarkStart w:id="28" w:name="bookmark28"/>
      <w:bookmarkEnd w:id="28"/>
      <w:r>
        <w:rPr>
          <w:color w:val="000000"/>
          <w:lang w:eastAsia="pl-PL" w:bidi="pl-PL"/>
        </w:rPr>
        <w:t>podpisanego oświadczenia dotyczącym praw autorskich;</w:t>
      </w:r>
    </w:p>
    <w:p w14:paraId="56D56D82" w14:textId="77777777" w:rsidR="008844B2" w:rsidRDefault="008844B2" w:rsidP="008844B2">
      <w:pPr>
        <w:pStyle w:val="Style8"/>
        <w:numPr>
          <w:ilvl w:val="0"/>
          <w:numId w:val="9"/>
        </w:numPr>
        <w:shd w:val="clear" w:color="auto" w:fill="auto"/>
        <w:tabs>
          <w:tab w:val="left" w:pos="984"/>
        </w:tabs>
        <w:spacing w:line="262" w:lineRule="auto"/>
        <w:ind w:firstLine="640"/>
      </w:pPr>
      <w:bookmarkStart w:id="29" w:name="bookmark29"/>
      <w:bookmarkEnd w:id="29"/>
      <w:r>
        <w:rPr>
          <w:color w:val="000000"/>
          <w:lang w:eastAsia="pl-PL" w:bidi="pl-PL"/>
        </w:rPr>
        <w:t>recenzji w przypadku prac naukowych.</w:t>
      </w:r>
    </w:p>
    <w:p w14:paraId="54D6F495" w14:textId="77777777" w:rsidR="008844B2" w:rsidRDefault="008844B2" w:rsidP="008844B2">
      <w:pPr>
        <w:pStyle w:val="Style17"/>
        <w:shd w:val="clear" w:color="auto" w:fill="auto"/>
        <w:spacing w:line="262" w:lineRule="auto"/>
      </w:pPr>
      <w:r>
        <w:rPr>
          <w:rFonts w:ascii="Times New Roman" w:eastAsia="Times New Roman" w:hAnsi="Times New Roman" w:cs="Times New Roman"/>
          <w:color w:val="000000"/>
          <w:lang w:eastAsia="pl-PL" w:bidi="pl-PL"/>
        </w:rPr>
        <w:t>§12</w:t>
      </w:r>
    </w:p>
    <w:p w14:paraId="5571E898" w14:textId="77777777" w:rsidR="008844B2" w:rsidRDefault="008844B2" w:rsidP="008844B2">
      <w:pPr>
        <w:pStyle w:val="Style8"/>
        <w:shd w:val="clear" w:color="auto" w:fill="auto"/>
        <w:spacing w:after="240" w:line="262" w:lineRule="auto"/>
        <w:ind w:firstLine="660"/>
        <w:jc w:val="both"/>
      </w:pPr>
      <w:r>
        <w:rPr>
          <w:color w:val="000000"/>
          <w:lang w:eastAsia="pl-PL" w:bidi="pl-PL"/>
        </w:rPr>
        <w:t>Zgłoszone do Konkursu prace, z wyjątkiem prac laureatów Konkursu mogą zostać odebrane jedynie osobiście przez uczestników Konkursu po jego zakończeniu w terminie do roku po ich ocenie. Nieodebrane w tym terminie prace zostaną komisyjnie zniszczone przez Organizatora.</w:t>
      </w:r>
    </w:p>
    <w:p w14:paraId="0DF501B6" w14:textId="77777777" w:rsidR="008844B2" w:rsidRDefault="008844B2" w:rsidP="008844B2">
      <w:pPr>
        <w:pStyle w:val="Style17"/>
        <w:shd w:val="clear" w:color="auto" w:fill="auto"/>
        <w:spacing w:line="262" w:lineRule="auto"/>
      </w:pPr>
      <w:r>
        <w:rPr>
          <w:rFonts w:ascii="Times New Roman" w:eastAsia="Times New Roman" w:hAnsi="Times New Roman" w:cs="Times New Roman"/>
          <w:color w:val="000000"/>
          <w:lang w:eastAsia="pl-PL" w:bidi="pl-PL"/>
        </w:rPr>
        <w:t>§13</w:t>
      </w:r>
    </w:p>
    <w:p w14:paraId="0B4F6B94" w14:textId="77777777" w:rsidR="008844B2" w:rsidRDefault="008844B2" w:rsidP="008844B2">
      <w:pPr>
        <w:pStyle w:val="Style8"/>
        <w:shd w:val="clear" w:color="auto" w:fill="auto"/>
        <w:spacing w:after="240" w:line="262" w:lineRule="auto"/>
        <w:ind w:firstLine="660"/>
        <w:jc w:val="both"/>
      </w:pPr>
      <w:r>
        <w:rPr>
          <w:color w:val="000000"/>
          <w:lang w:eastAsia="pl-PL" w:bidi="pl-PL"/>
        </w:rPr>
        <w:t>W Konkursie nie mogą brać udziału pracownicy Organizatora i członkowie Kapituły Konkursu a także członkowie ich najbliższych rodzin. Za członków najbliższej rodziny uznaje się wstępnych, zstępnych, rodzeństwo, małżonków i osoby przysposobione.</w:t>
      </w:r>
    </w:p>
    <w:p w14:paraId="00DEB2AF"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§14</w:t>
      </w:r>
    </w:p>
    <w:p w14:paraId="7A79939A" w14:textId="77777777" w:rsidR="008844B2" w:rsidRDefault="008844B2" w:rsidP="008844B2">
      <w:pPr>
        <w:pStyle w:val="Style8"/>
        <w:shd w:val="clear" w:color="auto" w:fill="auto"/>
        <w:spacing w:after="240"/>
        <w:ind w:firstLine="660"/>
        <w:jc w:val="both"/>
      </w:pPr>
      <w:r>
        <w:rPr>
          <w:color w:val="000000"/>
          <w:lang w:eastAsia="pl-PL" w:bidi="pl-PL"/>
        </w:rPr>
        <w:t>Autorzy nagrodzonych prac zobowiązują się przekazać majątkowe prawa autorskie do utworu bez dodatkowego wynagrodzenia w zakresie i na zasadach określonych w oświadczeniu dotyczącym praw autorskich i danych osobowych, znajdującym się Karcie zgłoszeniowej.</w:t>
      </w:r>
    </w:p>
    <w:p w14:paraId="25206559" w14:textId="77777777" w:rsidR="008844B2" w:rsidRDefault="008844B2" w:rsidP="008844B2">
      <w:pPr>
        <w:pStyle w:val="Style17"/>
        <w:shd w:val="clear" w:color="auto" w:fill="auto"/>
        <w:spacing w:line="276" w:lineRule="auto"/>
      </w:pPr>
      <w:r>
        <w:rPr>
          <w:rFonts w:ascii="Times New Roman" w:eastAsia="Times New Roman" w:hAnsi="Times New Roman" w:cs="Times New Roman"/>
          <w:color w:val="000000"/>
          <w:lang w:eastAsia="pl-PL" w:bidi="pl-PL"/>
        </w:rPr>
        <w:t>Rozdział 6</w:t>
      </w:r>
      <w:r>
        <w:rPr>
          <w:rFonts w:ascii="Times New Roman" w:eastAsia="Times New Roman" w:hAnsi="Times New Roman" w:cs="Times New Roman"/>
          <w:color w:val="000000"/>
          <w:lang w:eastAsia="pl-PL" w:bidi="pl-PL"/>
        </w:rPr>
        <w:br/>
        <w:t>Rozstrzygnięcie Konkursu</w:t>
      </w:r>
      <w:r>
        <w:rPr>
          <w:rFonts w:ascii="Times New Roman" w:eastAsia="Times New Roman" w:hAnsi="Times New Roman" w:cs="Times New Roman"/>
          <w:color w:val="000000"/>
          <w:lang w:eastAsia="pl-PL" w:bidi="pl-PL"/>
        </w:rPr>
        <w:br/>
        <w:t>§15</w:t>
      </w:r>
    </w:p>
    <w:p w14:paraId="66DCC3A6" w14:textId="77777777" w:rsidR="008844B2" w:rsidRDefault="008844B2" w:rsidP="008844B2">
      <w:pPr>
        <w:pStyle w:val="Style8"/>
        <w:numPr>
          <w:ilvl w:val="0"/>
          <w:numId w:val="10"/>
        </w:numPr>
        <w:shd w:val="clear" w:color="auto" w:fill="auto"/>
        <w:tabs>
          <w:tab w:val="left" w:pos="664"/>
        </w:tabs>
        <w:spacing w:line="266" w:lineRule="auto"/>
        <w:ind w:left="640" w:hanging="300"/>
        <w:jc w:val="both"/>
      </w:pPr>
      <w:bookmarkStart w:id="30" w:name="bookmark30"/>
      <w:bookmarkEnd w:id="30"/>
      <w:r>
        <w:rPr>
          <w:color w:val="000000"/>
          <w:lang w:eastAsia="pl-PL" w:bidi="pl-PL"/>
        </w:rPr>
        <w:t>Pierwszy etap weryfikacji nadesłanych prac konkursowych pod względem formalnym nastąpi w siedzibie Organizatora Konkursu.</w:t>
      </w:r>
    </w:p>
    <w:p w14:paraId="3E4A999C" w14:textId="77777777" w:rsidR="008844B2" w:rsidRDefault="008844B2" w:rsidP="008844B2">
      <w:pPr>
        <w:pStyle w:val="Style8"/>
        <w:numPr>
          <w:ilvl w:val="0"/>
          <w:numId w:val="10"/>
        </w:numPr>
        <w:shd w:val="clear" w:color="auto" w:fill="auto"/>
        <w:tabs>
          <w:tab w:val="left" w:pos="664"/>
        </w:tabs>
        <w:spacing w:line="266" w:lineRule="auto"/>
        <w:ind w:left="640" w:hanging="300"/>
        <w:jc w:val="both"/>
      </w:pPr>
      <w:bookmarkStart w:id="31" w:name="bookmark31"/>
      <w:bookmarkEnd w:id="31"/>
      <w:r>
        <w:rPr>
          <w:color w:val="000000"/>
          <w:lang w:eastAsia="pl-PL" w:bidi="pl-PL"/>
        </w:rPr>
        <w:t>Prace prawidłowo zgłoszone do Konkursu, zaakceptowane pod względem formalnym, podlegają ocenie merytorycznej.</w:t>
      </w:r>
    </w:p>
    <w:p w14:paraId="4EF3DB80" w14:textId="77777777" w:rsidR="008844B2" w:rsidRDefault="008844B2" w:rsidP="008844B2">
      <w:pPr>
        <w:pStyle w:val="Style8"/>
        <w:numPr>
          <w:ilvl w:val="0"/>
          <w:numId w:val="10"/>
        </w:numPr>
        <w:shd w:val="clear" w:color="auto" w:fill="auto"/>
        <w:tabs>
          <w:tab w:val="left" w:pos="664"/>
        </w:tabs>
        <w:spacing w:line="266" w:lineRule="auto"/>
        <w:ind w:left="640" w:hanging="300"/>
        <w:jc w:val="both"/>
      </w:pPr>
      <w:bookmarkStart w:id="32" w:name="bookmark32"/>
      <w:bookmarkEnd w:id="32"/>
      <w:r>
        <w:rPr>
          <w:color w:val="000000"/>
          <w:lang w:eastAsia="pl-PL" w:bidi="pl-PL"/>
        </w:rPr>
        <w:t>Decyzja Kapituły Konkursu dotycząca formalnej akceptacji prac jest ogłaszana w formie protokołu/uchwały Kapituły, nie podlega pisemnemu uzasadnieniu i jest ostateczna.</w:t>
      </w:r>
    </w:p>
    <w:p w14:paraId="7C389191" w14:textId="77777777" w:rsidR="008844B2" w:rsidRDefault="008844B2" w:rsidP="008844B2">
      <w:pPr>
        <w:pStyle w:val="Style17"/>
        <w:shd w:val="clear" w:color="auto" w:fill="auto"/>
      </w:pPr>
      <w:r>
        <w:rPr>
          <w:rFonts w:ascii="Times New Roman" w:eastAsia="Times New Roman" w:hAnsi="Times New Roman" w:cs="Times New Roman"/>
          <w:color w:val="000000"/>
          <w:lang w:eastAsia="pl-PL" w:bidi="pl-PL"/>
        </w:rPr>
        <w:t>§16</w:t>
      </w:r>
    </w:p>
    <w:p w14:paraId="2135603D" w14:textId="77777777" w:rsidR="008844B2" w:rsidRDefault="008844B2" w:rsidP="008844B2">
      <w:pPr>
        <w:pStyle w:val="Style8"/>
        <w:shd w:val="clear" w:color="auto" w:fill="auto"/>
        <w:spacing w:line="266" w:lineRule="auto"/>
        <w:ind w:firstLine="660"/>
      </w:pPr>
      <w:r>
        <w:rPr>
          <w:color w:val="000000"/>
          <w:lang w:eastAsia="pl-PL" w:bidi="pl-PL"/>
        </w:rPr>
        <w:t>Kapituła Konkursu dokonuje oceny merytorycznej oraz wyłania laureatów w obu kategoriach.</w:t>
      </w:r>
    </w:p>
    <w:p w14:paraId="17B9C1AE" w14:textId="77777777" w:rsidR="008844B2" w:rsidRDefault="008844B2" w:rsidP="008844B2">
      <w:pPr>
        <w:pStyle w:val="Style17"/>
        <w:shd w:val="clear" w:color="auto" w:fill="auto"/>
      </w:pPr>
      <w:r>
        <w:rPr>
          <w:rFonts w:ascii="Times New Roman" w:eastAsia="Times New Roman" w:hAnsi="Times New Roman" w:cs="Times New Roman"/>
          <w:color w:val="000000"/>
          <w:lang w:eastAsia="pl-PL" w:bidi="pl-PL"/>
        </w:rPr>
        <w:t>§17</w:t>
      </w:r>
    </w:p>
    <w:p w14:paraId="4C47E88E" w14:textId="77777777" w:rsidR="008844B2" w:rsidRDefault="008844B2" w:rsidP="008844B2">
      <w:pPr>
        <w:pStyle w:val="Style8"/>
        <w:numPr>
          <w:ilvl w:val="0"/>
          <w:numId w:val="11"/>
        </w:numPr>
        <w:shd w:val="clear" w:color="auto" w:fill="auto"/>
        <w:tabs>
          <w:tab w:val="left" w:pos="664"/>
        </w:tabs>
        <w:spacing w:line="266" w:lineRule="auto"/>
        <w:ind w:left="640" w:hanging="300"/>
        <w:jc w:val="both"/>
      </w:pPr>
      <w:bookmarkStart w:id="33" w:name="bookmark33"/>
      <w:bookmarkEnd w:id="33"/>
      <w:r>
        <w:rPr>
          <w:color w:val="000000"/>
          <w:lang w:eastAsia="pl-PL" w:bidi="pl-PL"/>
        </w:rPr>
        <w:t>Po sporządzeniu recenzji prac prawidłowo zgłoszonych do Konkursu, spośród autorów zrecenzowanych prac, Kapituła Konkursu wybiera w drodze głosowania zwykłą większością głosów:</w:t>
      </w:r>
    </w:p>
    <w:p w14:paraId="7DB18033" w14:textId="77777777" w:rsidR="008844B2" w:rsidRDefault="008844B2" w:rsidP="008844B2">
      <w:pPr>
        <w:pStyle w:val="Style8"/>
        <w:numPr>
          <w:ilvl w:val="0"/>
          <w:numId w:val="12"/>
        </w:numPr>
        <w:shd w:val="clear" w:color="auto" w:fill="auto"/>
        <w:tabs>
          <w:tab w:val="left" w:pos="981"/>
        </w:tabs>
        <w:ind w:firstLine="640"/>
        <w:jc w:val="both"/>
      </w:pPr>
      <w:bookmarkStart w:id="34" w:name="bookmark34"/>
      <w:bookmarkEnd w:id="34"/>
      <w:r>
        <w:rPr>
          <w:color w:val="000000"/>
          <w:lang w:eastAsia="pl-PL" w:bidi="pl-PL"/>
        </w:rPr>
        <w:t>Laureata Konkursu w kategorii określonej w § 6.1. a;</w:t>
      </w:r>
    </w:p>
    <w:p w14:paraId="1D9024F5" w14:textId="77777777" w:rsidR="008844B2" w:rsidRDefault="008844B2" w:rsidP="008844B2">
      <w:pPr>
        <w:pStyle w:val="Style8"/>
        <w:numPr>
          <w:ilvl w:val="0"/>
          <w:numId w:val="12"/>
        </w:numPr>
        <w:shd w:val="clear" w:color="auto" w:fill="auto"/>
        <w:tabs>
          <w:tab w:val="left" w:pos="981"/>
        </w:tabs>
        <w:ind w:firstLine="640"/>
        <w:jc w:val="both"/>
      </w:pPr>
      <w:bookmarkStart w:id="35" w:name="bookmark35"/>
      <w:bookmarkEnd w:id="35"/>
      <w:r>
        <w:rPr>
          <w:color w:val="000000"/>
          <w:lang w:eastAsia="pl-PL" w:bidi="pl-PL"/>
        </w:rPr>
        <w:t>Laureata Konkursu w kategorii określonej w § 6.1. b.</w:t>
      </w:r>
    </w:p>
    <w:p w14:paraId="3DE68B5E" w14:textId="77777777" w:rsidR="008844B2" w:rsidRDefault="008844B2" w:rsidP="008844B2">
      <w:pPr>
        <w:pStyle w:val="Style8"/>
        <w:numPr>
          <w:ilvl w:val="0"/>
          <w:numId w:val="11"/>
        </w:numPr>
        <w:shd w:val="clear" w:color="auto" w:fill="auto"/>
        <w:tabs>
          <w:tab w:val="left" w:pos="657"/>
        </w:tabs>
        <w:ind w:left="640" w:hanging="300"/>
        <w:jc w:val="both"/>
      </w:pPr>
      <w:bookmarkStart w:id="36" w:name="bookmark36"/>
      <w:bookmarkEnd w:id="36"/>
      <w:r>
        <w:rPr>
          <w:color w:val="000000"/>
          <w:lang w:eastAsia="pl-PL" w:bidi="pl-PL"/>
        </w:rPr>
        <w:t>Kapituła Konkursu może zdecydować o odstąpieniu od wyboru laureatów w obu kategoriach określonych w § 6.1. a oraz § 6.1. b.</w:t>
      </w:r>
    </w:p>
    <w:p w14:paraId="507D701C"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§18</w:t>
      </w:r>
    </w:p>
    <w:p w14:paraId="7742CFA4" w14:textId="77777777" w:rsidR="008844B2" w:rsidRDefault="008844B2" w:rsidP="008844B2">
      <w:pPr>
        <w:pStyle w:val="Style8"/>
        <w:numPr>
          <w:ilvl w:val="0"/>
          <w:numId w:val="13"/>
        </w:numPr>
        <w:shd w:val="clear" w:color="auto" w:fill="auto"/>
        <w:tabs>
          <w:tab w:val="left" w:pos="657"/>
        </w:tabs>
        <w:ind w:firstLine="320"/>
        <w:jc w:val="both"/>
      </w:pPr>
      <w:bookmarkStart w:id="37" w:name="bookmark37"/>
      <w:bookmarkEnd w:id="37"/>
      <w:r>
        <w:rPr>
          <w:color w:val="000000"/>
          <w:lang w:eastAsia="pl-PL" w:bidi="pl-PL"/>
        </w:rPr>
        <w:t>Laureaci Konkursu w obu kategoriach otrzymają nagrodę pieniężną w wysokości</w:t>
      </w:r>
    </w:p>
    <w:p w14:paraId="5924AEE1" w14:textId="77777777" w:rsidR="008844B2" w:rsidRDefault="008844B2" w:rsidP="008844B2">
      <w:pPr>
        <w:pStyle w:val="Style8"/>
        <w:shd w:val="clear" w:color="auto" w:fill="auto"/>
        <w:ind w:left="640" w:firstLine="20"/>
        <w:jc w:val="both"/>
      </w:pPr>
      <w:r>
        <w:rPr>
          <w:color w:val="000000"/>
          <w:lang w:eastAsia="pl-PL" w:bidi="pl-PL"/>
        </w:rPr>
        <w:t>5 tysięcy pin brutto dla każdego laureata oraz możliwość wydania nagrodzonej pracy drukiem w nakładzie ustalonym przez Kapitułę Konkursu.</w:t>
      </w:r>
    </w:p>
    <w:p w14:paraId="6F55C195" w14:textId="77777777" w:rsidR="008844B2" w:rsidRDefault="008844B2" w:rsidP="008844B2">
      <w:pPr>
        <w:pStyle w:val="Style8"/>
        <w:numPr>
          <w:ilvl w:val="0"/>
          <w:numId w:val="13"/>
        </w:numPr>
        <w:shd w:val="clear" w:color="auto" w:fill="auto"/>
        <w:tabs>
          <w:tab w:val="left" w:pos="657"/>
        </w:tabs>
        <w:ind w:left="640" w:hanging="300"/>
        <w:jc w:val="both"/>
      </w:pPr>
      <w:bookmarkStart w:id="38" w:name="bookmark38"/>
      <w:bookmarkEnd w:id="38"/>
      <w:r>
        <w:rPr>
          <w:color w:val="000000"/>
          <w:lang w:eastAsia="pl-PL" w:bidi="pl-PL"/>
        </w:rPr>
        <w:t>Laureat, w porozumieniu z Kapitułą Konkursu, będzie mógł dokonać niezbędnych zmian redakcyjnych umożliwiających publikację pracy.</w:t>
      </w:r>
    </w:p>
    <w:p w14:paraId="47F054C9" w14:textId="77777777" w:rsidR="008844B2" w:rsidRDefault="008844B2" w:rsidP="008844B2">
      <w:pPr>
        <w:pStyle w:val="Style8"/>
        <w:numPr>
          <w:ilvl w:val="0"/>
          <w:numId w:val="13"/>
        </w:numPr>
        <w:shd w:val="clear" w:color="auto" w:fill="auto"/>
        <w:tabs>
          <w:tab w:val="left" w:pos="657"/>
        </w:tabs>
        <w:ind w:left="640" w:hanging="300"/>
        <w:jc w:val="both"/>
      </w:pPr>
      <w:bookmarkStart w:id="39" w:name="bookmark39"/>
      <w:bookmarkEnd w:id="39"/>
      <w:r>
        <w:rPr>
          <w:color w:val="000000"/>
          <w:lang w:eastAsia="pl-PL" w:bidi="pl-PL"/>
        </w:rPr>
        <w:lastRenderedPageBreak/>
        <w:t>W przypadku nagrodzenia prac o niewielkiej objętości. Kapituła Konkursu zastrzega sobie prawo wyboru dodatkowych prac nadesłanych na Konkurs, ocenionych pozytywnie, które mogą zostać wydrukowane w jednej publikacji w każdej z kategorii.</w:t>
      </w:r>
    </w:p>
    <w:p w14:paraId="69F16CF9" w14:textId="77777777" w:rsidR="008844B2" w:rsidRDefault="008844B2" w:rsidP="008844B2">
      <w:pPr>
        <w:pStyle w:val="Style8"/>
        <w:numPr>
          <w:ilvl w:val="0"/>
          <w:numId w:val="13"/>
        </w:numPr>
        <w:shd w:val="clear" w:color="auto" w:fill="auto"/>
        <w:tabs>
          <w:tab w:val="left" w:pos="657"/>
        </w:tabs>
        <w:ind w:left="640" w:hanging="300"/>
        <w:jc w:val="both"/>
      </w:pPr>
      <w:bookmarkStart w:id="40" w:name="bookmark40"/>
      <w:bookmarkEnd w:id="40"/>
      <w:r>
        <w:rPr>
          <w:color w:val="000000"/>
          <w:lang w:eastAsia="pl-PL" w:bidi="pl-PL"/>
        </w:rPr>
        <w:t xml:space="preserve">Fundator nagród zobowiązuje się do potrącenia z przyznanej nagrody i zapłaty zryczałtowanego podatku dochodowego w wysokości 10% wartości nagrody zgodnie z </w:t>
      </w:r>
      <w:r>
        <w:rPr>
          <w:color w:val="000000"/>
          <w:lang w:val="en-US" w:bidi="en-US"/>
        </w:rPr>
        <w:t xml:space="preserve">art. </w:t>
      </w:r>
      <w:r>
        <w:rPr>
          <w:color w:val="000000"/>
          <w:lang w:eastAsia="pl-PL" w:bidi="pl-PL"/>
        </w:rPr>
        <w:t>30 ust 1 pkt 2) Ustawy o podatku dochodowym od osób fizycznych.</w:t>
      </w:r>
    </w:p>
    <w:p w14:paraId="6DEE7102"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§19</w:t>
      </w:r>
    </w:p>
    <w:p w14:paraId="6F7250C9" w14:textId="77777777" w:rsidR="008844B2" w:rsidRDefault="008844B2" w:rsidP="008844B2">
      <w:pPr>
        <w:pStyle w:val="Style8"/>
        <w:numPr>
          <w:ilvl w:val="0"/>
          <w:numId w:val="14"/>
        </w:numPr>
        <w:shd w:val="clear" w:color="auto" w:fill="auto"/>
        <w:tabs>
          <w:tab w:val="left" w:pos="657"/>
        </w:tabs>
        <w:ind w:left="640" w:hanging="300"/>
        <w:jc w:val="both"/>
      </w:pPr>
      <w:bookmarkStart w:id="41" w:name="bookmark41"/>
      <w:bookmarkEnd w:id="41"/>
      <w:r>
        <w:rPr>
          <w:color w:val="000000"/>
          <w:lang w:eastAsia="pl-PL" w:bidi="pl-PL"/>
        </w:rPr>
        <w:t xml:space="preserve">Wyniki Konkursu wraz z listą laureatów zostaną podane do publicznej wiadomości na stronie internetowej Organizatora </w:t>
      </w:r>
      <w:hyperlink r:id="rId9" w:history="1">
        <w:r>
          <w:rPr>
            <w:color w:val="000000"/>
            <w:u w:val="single"/>
            <w:lang w:val="en-US" w:bidi="en-US"/>
          </w:rPr>
          <w:t>www.fdpa.org</w:t>
        </w:r>
      </w:hyperlink>
      <w:r>
        <w:rPr>
          <w:color w:val="000000"/>
          <w:lang w:val="en-US" w:bidi="en-US"/>
        </w:rPr>
        <w:t>.pl.</w:t>
      </w:r>
    </w:p>
    <w:p w14:paraId="0F9220FD" w14:textId="77777777" w:rsidR="008844B2" w:rsidRDefault="008844B2" w:rsidP="008844B2">
      <w:pPr>
        <w:pStyle w:val="Style8"/>
        <w:numPr>
          <w:ilvl w:val="0"/>
          <w:numId w:val="14"/>
        </w:numPr>
        <w:shd w:val="clear" w:color="auto" w:fill="auto"/>
        <w:tabs>
          <w:tab w:val="left" w:pos="657"/>
        </w:tabs>
        <w:ind w:left="640" w:hanging="300"/>
        <w:jc w:val="both"/>
      </w:pPr>
      <w:bookmarkStart w:id="42" w:name="bookmark42"/>
      <w:bookmarkEnd w:id="42"/>
      <w:r>
        <w:rPr>
          <w:color w:val="000000"/>
          <w:lang w:eastAsia="pl-PL" w:bidi="pl-PL"/>
        </w:rPr>
        <w:t>Laureaci zostaną poinformowani listownie o przyznaniu nagród oraz terminie i miejscu uroczystego wręczenia nagród.</w:t>
      </w:r>
    </w:p>
    <w:p w14:paraId="74084806"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§20</w:t>
      </w:r>
    </w:p>
    <w:p w14:paraId="7CBFFE45" w14:textId="77777777" w:rsidR="008844B2" w:rsidRDefault="008844B2" w:rsidP="008844B2">
      <w:pPr>
        <w:pStyle w:val="Style8"/>
        <w:shd w:val="clear" w:color="auto" w:fill="auto"/>
        <w:ind w:firstLine="660"/>
        <w:jc w:val="both"/>
      </w:pPr>
      <w:r>
        <w:rPr>
          <w:color w:val="000000"/>
          <w:lang w:eastAsia="pl-PL" w:bidi="pl-PL"/>
        </w:rPr>
        <w:t>W przypadku uznania przez Organizatora lub Kapitułę Konkursu, iż nagrodzona praca stanowi plagiat i/lub w jakikolwiek inny sposób zostało naruszone prawo lub postanowienia niniejszego Regulaminu, Organizatorowi na mocy decyzji Kapituły Konkursu, przysługuje prawo bądź do wstrzymania przekazania nagrody do czasu wyjaśnienia wątpliwości, bądź do odmowy przekazania nagrody danemu uczestnikowi i przekazania jej na rzecz innego uczestnika Konkursu lub do podjęcia decyzji o nie przyznawaniu nagrody w ogóle, bądź w przypadku nagród już przekazanych - domagania się ich zwrotu. W takim przypadku zastosowanie znajdą odpowiednie przepisy kodeksu cywilnego oraz ustawy o prawie autorskim i prawach pokrewnych.</w:t>
      </w:r>
    </w:p>
    <w:p w14:paraId="6C8A9313" w14:textId="77777777" w:rsidR="008844B2" w:rsidRDefault="008844B2" w:rsidP="008844B2">
      <w:pPr>
        <w:pStyle w:val="Style17"/>
        <w:shd w:val="clear" w:color="auto" w:fill="auto"/>
        <w:spacing w:line="264" w:lineRule="auto"/>
      </w:pPr>
      <w:r>
        <w:rPr>
          <w:rFonts w:ascii="Times New Roman" w:eastAsia="Times New Roman" w:hAnsi="Times New Roman" w:cs="Times New Roman"/>
          <w:color w:val="000000"/>
          <w:lang w:eastAsia="pl-PL" w:bidi="pl-PL"/>
        </w:rPr>
        <w:t>§21</w:t>
      </w:r>
    </w:p>
    <w:p w14:paraId="1B394367" w14:textId="77777777" w:rsidR="008844B2" w:rsidRDefault="008844B2" w:rsidP="008844B2">
      <w:pPr>
        <w:pStyle w:val="Style8"/>
        <w:numPr>
          <w:ilvl w:val="0"/>
          <w:numId w:val="15"/>
        </w:numPr>
        <w:shd w:val="clear" w:color="auto" w:fill="auto"/>
        <w:tabs>
          <w:tab w:val="left" w:pos="679"/>
        </w:tabs>
        <w:ind w:left="640" w:hanging="240"/>
        <w:jc w:val="both"/>
      </w:pPr>
      <w:bookmarkStart w:id="43" w:name="bookmark43"/>
      <w:bookmarkEnd w:id="43"/>
      <w:r>
        <w:rPr>
          <w:color w:val="000000"/>
          <w:lang w:eastAsia="pl-PL" w:bidi="pl-PL"/>
        </w:rPr>
        <w:t>Reklamacje rozpatruje Organizator. Rozpatrzeniu podlegają reklamacje zgłoszone w formie pisemnej i wysłane listem poleconym na adres Organizatora, ze wskazaniem w tytule wiadomości „Polska wieś - dziedzictwo i przyszłość”.</w:t>
      </w:r>
    </w:p>
    <w:p w14:paraId="7EDB97DD" w14:textId="77777777" w:rsidR="008844B2" w:rsidRDefault="008844B2" w:rsidP="008844B2">
      <w:pPr>
        <w:pStyle w:val="Style8"/>
        <w:numPr>
          <w:ilvl w:val="0"/>
          <w:numId w:val="15"/>
        </w:numPr>
        <w:shd w:val="clear" w:color="auto" w:fill="auto"/>
        <w:tabs>
          <w:tab w:val="left" w:pos="684"/>
        </w:tabs>
        <w:ind w:left="640" w:hanging="240"/>
        <w:jc w:val="both"/>
      </w:pPr>
      <w:bookmarkStart w:id="44" w:name="bookmark44"/>
      <w:bookmarkEnd w:id="44"/>
      <w:r>
        <w:rPr>
          <w:color w:val="000000"/>
          <w:lang w:eastAsia="pl-PL" w:bidi="pl-PL"/>
        </w:rPr>
        <w:t>Reklamacja powinna zawierać: imię, nazwisko, adres korespondencyjny, dokładny opis i powód reklamacji oraz treść żądania. Reklamacje nie spełniające powyższych wymogów nie podlegają rozpatrzeniu.</w:t>
      </w:r>
    </w:p>
    <w:p w14:paraId="495DE422" w14:textId="77777777" w:rsidR="008844B2" w:rsidRDefault="008844B2" w:rsidP="008844B2">
      <w:pPr>
        <w:pStyle w:val="Style8"/>
        <w:numPr>
          <w:ilvl w:val="0"/>
          <w:numId w:val="15"/>
        </w:numPr>
        <w:shd w:val="clear" w:color="auto" w:fill="auto"/>
        <w:tabs>
          <w:tab w:val="left" w:pos="684"/>
        </w:tabs>
        <w:ind w:left="640" w:hanging="240"/>
        <w:jc w:val="both"/>
      </w:pPr>
      <w:bookmarkStart w:id="45" w:name="bookmark45"/>
      <w:bookmarkEnd w:id="45"/>
      <w:r>
        <w:rPr>
          <w:color w:val="000000"/>
          <w:lang w:eastAsia="pl-PL" w:bidi="pl-PL"/>
        </w:rPr>
        <w:t>Reklamacje mogą być zgłaszane w trakcie trwania Konkursu, oraz w terminie 30 dni od dnia wybrania jego laureatów. Reklamacje zgłoszone po terminie nie będą rozpatrywane. 0 zachowaniu terminu opisanego powyżej decyduje data wysłania reklamacji.</w:t>
      </w:r>
    </w:p>
    <w:p w14:paraId="3205C717" w14:textId="77777777" w:rsidR="008844B2" w:rsidRDefault="008844B2" w:rsidP="008844B2">
      <w:pPr>
        <w:pStyle w:val="Style8"/>
        <w:numPr>
          <w:ilvl w:val="0"/>
          <w:numId w:val="15"/>
        </w:numPr>
        <w:shd w:val="clear" w:color="auto" w:fill="auto"/>
        <w:tabs>
          <w:tab w:val="left" w:pos="684"/>
        </w:tabs>
        <w:ind w:left="640" w:hanging="240"/>
        <w:jc w:val="both"/>
      </w:pPr>
      <w:bookmarkStart w:id="46" w:name="bookmark46"/>
      <w:bookmarkEnd w:id="46"/>
      <w:r>
        <w:rPr>
          <w:color w:val="000000"/>
          <w:lang w:eastAsia="pl-PL" w:bidi="pl-PL"/>
        </w:rPr>
        <w:t>Na rozpatrzenie reklamacji Organizator ma 15 dni roboczych liczonych od daty jej otrzymania. O wyniku postępowania reklamacyjnego Organizator powiadomi Autora listem poleconym, w ciągu 15 dni roboczych od daty rozpatrzenia reklamacji.</w:t>
      </w:r>
    </w:p>
    <w:p w14:paraId="22B395EC" w14:textId="77777777" w:rsidR="008844B2" w:rsidRDefault="008844B2" w:rsidP="008844B2">
      <w:pPr>
        <w:pStyle w:val="Style8"/>
        <w:numPr>
          <w:ilvl w:val="0"/>
          <w:numId w:val="15"/>
        </w:numPr>
        <w:shd w:val="clear" w:color="auto" w:fill="auto"/>
        <w:tabs>
          <w:tab w:val="left" w:pos="684"/>
        </w:tabs>
        <w:ind w:left="640" w:hanging="240"/>
        <w:jc w:val="both"/>
      </w:pPr>
      <w:bookmarkStart w:id="47" w:name="bookmark47"/>
      <w:bookmarkEnd w:id="47"/>
      <w:r>
        <w:rPr>
          <w:color w:val="000000"/>
          <w:lang w:eastAsia="pl-PL" w:bidi="pl-PL"/>
        </w:rPr>
        <w:t>Uczestnikowi w razie niekorzystnego dla niego rozstrzygnięcia reklamacji przysługuje prawo odwołania się do Sądu powszechnego.</w:t>
      </w:r>
    </w:p>
    <w:p w14:paraId="129FD828" w14:textId="77777777" w:rsidR="005D7312" w:rsidRDefault="005D7312" w:rsidP="005D7312">
      <w:pPr>
        <w:pStyle w:val="Style2"/>
        <w:shd w:val="clear" w:color="auto" w:fill="auto"/>
        <w:ind w:left="0" w:firstLine="0"/>
        <w:jc w:val="center"/>
        <w:rPr>
          <w:lang w:bidi="pl-PL"/>
        </w:rPr>
      </w:pPr>
      <w:r>
        <w:rPr>
          <w:b/>
          <w:bCs/>
          <w:color w:val="000000"/>
        </w:rPr>
        <w:t>Rozdział 7</w:t>
      </w:r>
      <w:r>
        <w:rPr>
          <w:b/>
          <w:bCs/>
          <w:color w:val="000000"/>
        </w:rPr>
        <w:br/>
        <w:t>Postanowienia końcowe</w:t>
      </w:r>
      <w:r>
        <w:rPr>
          <w:b/>
          <w:bCs/>
          <w:color w:val="000000"/>
        </w:rPr>
        <w:br/>
        <w:t>§21</w:t>
      </w:r>
    </w:p>
    <w:p w14:paraId="193426B6" w14:textId="77777777" w:rsidR="005D7312" w:rsidRDefault="005D7312" w:rsidP="005D7312">
      <w:pPr>
        <w:pStyle w:val="Style2"/>
        <w:numPr>
          <w:ilvl w:val="0"/>
          <w:numId w:val="16"/>
        </w:numPr>
        <w:shd w:val="clear" w:color="auto" w:fill="auto"/>
        <w:tabs>
          <w:tab w:val="left" w:pos="638"/>
        </w:tabs>
        <w:ind w:firstLine="320"/>
      </w:pPr>
      <w:r>
        <w:rPr>
          <w:color w:val="000000"/>
        </w:rPr>
        <w:t>Wszelkie informacje o Konkursie zawarte w jakichkolwiek materiałach promocyjnych</w:t>
      </w:r>
    </w:p>
    <w:p w14:paraId="00BDE618" w14:textId="77777777" w:rsidR="005D7312" w:rsidRDefault="005D7312" w:rsidP="005D7312">
      <w:pPr>
        <w:pStyle w:val="Style2"/>
        <w:shd w:val="clear" w:color="auto" w:fill="auto"/>
        <w:ind w:firstLine="0"/>
        <w:jc w:val="both"/>
      </w:pPr>
      <w:r>
        <w:rPr>
          <w:color w:val="000000"/>
        </w:rPr>
        <w:t>i reklamowych mają jedynie charakter pomocniczy. Informacjami wiążącymi są postanowienia niniejszego Regulaminu.</w:t>
      </w:r>
    </w:p>
    <w:p w14:paraId="1030CF42" w14:textId="77777777" w:rsidR="005D7312" w:rsidRDefault="005D7312" w:rsidP="005D7312">
      <w:pPr>
        <w:pStyle w:val="Style2"/>
        <w:numPr>
          <w:ilvl w:val="0"/>
          <w:numId w:val="16"/>
        </w:numPr>
        <w:shd w:val="clear" w:color="auto" w:fill="auto"/>
        <w:tabs>
          <w:tab w:val="left" w:pos="638"/>
        </w:tabs>
        <w:ind w:left="660" w:hanging="340"/>
        <w:jc w:val="both"/>
      </w:pPr>
      <w:r>
        <w:rPr>
          <w:color w:val="000000"/>
        </w:rPr>
        <w:t>Organizator zastrzega, że nie ponosi odpowiedzialności za zdarzenia uniemożliwiające prawidłowe przeprowadzenie Konkursu, których nie był w stanie przewidzieć lub którym nie mógł zapobiec, w szczególności w przypadku zaistnienia zdarzeń losowych, w tym siły wyższej.</w:t>
      </w:r>
    </w:p>
    <w:p w14:paraId="3B8BD4B8" w14:textId="77777777" w:rsidR="005D7312" w:rsidRDefault="005D7312" w:rsidP="005D7312">
      <w:pPr>
        <w:pStyle w:val="Style2"/>
        <w:numPr>
          <w:ilvl w:val="0"/>
          <w:numId w:val="16"/>
        </w:numPr>
        <w:shd w:val="clear" w:color="auto" w:fill="auto"/>
        <w:tabs>
          <w:tab w:val="left" w:pos="638"/>
        </w:tabs>
        <w:ind w:left="660" w:hanging="340"/>
        <w:jc w:val="both"/>
      </w:pPr>
      <w:r>
        <w:rPr>
          <w:color w:val="000000"/>
        </w:rPr>
        <w:t xml:space="preserve">Organizator zastrzega sobie prawo zmiany postanowień niniejszego Regulaminu w przypadku zmian przepisów prawnych lub innych istotnych zdarzeń mających wpływ na </w:t>
      </w:r>
      <w:r>
        <w:rPr>
          <w:color w:val="000000"/>
        </w:rPr>
        <w:lastRenderedPageBreak/>
        <w:t>zorganizowanie Konkursu. Informację o ewentualnych zmianach Organizator ma obowiązek zamieścić na stronie internetowej Organizatora.</w:t>
      </w:r>
    </w:p>
    <w:p w14:paraId="7E6C6F98" w14:textId="77777777" w:rsidR="005D7312" w:rsidRDefault="005D7312" w:rsidP="005D7312">
      <w:pPr>
        <w:pStyle w:val="Style2"/>
        <w:numPr>
          <w:ilvl w:val="0"/>
          <w:numId w:val="16"/>
        </w:numPr>
        <w:shd w:val="clear" w:color="auto" w:fill="auto"/>
        <w:tabs>
          <w:tab w:val="left" w:pos="638"/>
        </w:tabs>
        <w:ind w:left="660" w:hanging="340"/>
        <w:jc w:val="both"/>
      </w:pPr>
      <w:r>
        <w:rPr>
          <w:color w:val="000000"/>
        </w:rPr>
        <w:t>Organizator Konkursu zastrzega sobie prawo wykorzystania fragmentów nagrodzonych prac oraz informacji o ich autorach (w tym publikacji nazwisk autorów i promotorów w czasopismach, materiałach informacyjnych publikowanych przez Fundację na rzecz Rozwoju Polskiego Rolnictwa oraz umieszczanych na stronach internetowych).</w:t>
      </w:r>
    </w:p>
    <w:p w14:paraId="21020D29" w14:textId="77777777" w:rsidR="005D7312" w:rsidRDefault="005D7312" w:rsidP="005D7312">
      <w:pPr>
        <w:pStyle w:val="Style2"/>
        <w:numPr>
          <w:ilvl w:val="0"/>
          <w:numId w:val="16"/>
        </w:numPr>
        <w:shd w:val="clear" w:color="auto" w:fill="auto"/>
        <w:tabs>
          <w:tab w:val="left" w:pos="638"/>
        </w:tabs>
        <w:ind w:left="660" w:hanging="340"/>
        <w:jc w:val="both"/>
      </w:pPr>
      <w:r>
        <w:rPr>
          <w:color w:val="000000"/>
        </w:rPr>
        <w:t xml:space="preserve">We wszystkich szczegółowych kwestiach </w:t>
      </w:r>
      <w:proofErr w:type="spellStart"/>
      <w:r>
        <w:rPr>
          <w:color w:val="000000"/>
        </w:rPr>
        <w:t>Qak</w:t>
      </w:r>
      <w:proofErr w:type="spellEnd"/>
      <w:r>
        <w:rPr>
          <w:color w:val="000000"/>
        </w:rPr>
        <w:t xml:space="preserve"> również w wyjątkowych okolicznościach nie objętych niniejszym regulaminem) decyzje będzie podejmował Zarząd FDPA.</w:t>
      </w:r>
    </w:p>
    <w:p w14:paraId="66BFA9F2" w14:textId="77777777" w:rsidR="005D7312" w:rsidRDefault="005D7312" w:rsidP="005D7312">
      <w:pPr>
        <w:pStyle w:val="Style2"/>
        <w:numPr>
          <w:ilvl w:val="0"/>
          <w:numId w:val="16"/>
        </w:numPr>
        <w:shd w:val="clear" w:color="auto" w:fill="auto"/>
        <w:tabs>
          <w:tab w:val="left" w:pos="638"/>
        </w:tabs>
        <w:spacing w:after="240"/>
        <w:ind w:firstLine="320"/>
      </w:pPr>
      <w:r>
        <w:rPr>
          <w:color w:val="000000"/>
        </w:rPr>
        <w:t>Niniejszy Regulamin wchodzi w życie z dniem zatwierdzenia przez Kapitułę Konkursu.</w:t>
      </w:r>
    </w:p>
    <w:p w14:paraId="61E790C3" w14:textId="77777777" w:rsidR="005D7312" w:rsidRDefault="005D7312" w:rsidP="005D7312">
      <w:pPr>
        <w:pStyle w:val="Style2"/>
        <w:shd w:val="clear" w:color="auto" w:fill="auto"/>
        <w:spacing w:after="240"/>
        <w:ind w:left="0" w:firstLine="0"/>
        <w:jc w:val="center"/>
      </w:pPr>
      <w:r>
        <w:rPr>
          <w:b/>
          <w:bCs/>
          <w:color w:val="000000"/>
        </w:rPr>
        <w:t>Załączniki do Regulaminu Konkursu:</w:t>
      </w:r>
    </w:p>
    <w:p w14:paraId="0BA97F9B" w14:textId="77777777" w:rsidR="005D7312" w:rsidRDefault="005D7312" w:rsidP="005D7312">
      <w:pPr>
        <w:pStyle w:val="Style2"/>
        <w:shd w:val="clear" w:color="auto" w:fill="auto"/>
        <w:spacing w:after="6180"/>
        <w:ind w:left="0" w:firstLine="660"/>
      </w:pPr>
      <w:r>
        <w:rPr>
          <w:color w:val="000000"/>
        </w:rPr>
        <w:t>Załącznik nr 1 - karta zgłoszeniowa wraz z oświadczeniem dotyczącym praw autorskich i danych osobowych</w:t>
      </w:r>
    </w:p>
    <w:p w14:paraId="79BBA7A7" w14:textId="77777777" w:rsidR="001D51B0" w:rsidRDefault="00CF594F">
      <w:bookmarkStart w:id="48" w:name="_GoBack"/>
      <w:bookmarkEnd w:id="48"/>
    </w:p>
    <w:sectPr w:rsidR="001D51B0">
      <w:footerReference w:type="even" r:id="rId10"/>
      <w:footerReference w:type="default" r:id="rId11"/>
      <w:footerReference w:type="first" r:id="rId12"/>
      <w:pgSz w:w="11909" w:h="16838"/>
      <w:pgMar w:top="2409" w:right="1339" w:bottom="2128" w:left="1756"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69FB" w14:textId="77777777" w:rsidR="00CF594F" w:rsidRDefault="00CF594F">
      <w:r>
        <w:separator/>
      </w:r>
    </w:p>
  </w:endnote>
  <w:endnote w:type="continuationSeparator" w:id="0">
    <w:p w14:paraId="58DB3D83" w14:textId="77777777" w:rsidR="00CF594F" w:rsidRDefault="00CF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66B0" w14:textId="77777777" w:rsidR="00B22D3B" w:rsidRDefault="008844B2">
    <w:pPr>
      <w:spacing w:line="1" w:lineRule="exact"/>
    </w:pPr>
    <w:r>
      <w:rPr>
        <w:noProof/>
      </w:rPr>
      <mc:AlternateContent>
        <mc:Choice Requires="wps">
          <w:drawing>
            <wp:anchor distT="0" distB="0" distL="0" distR="0" simplePos="0" relativeHeight="251660288" behindDoc="1" locked="0" layoutInCell="1" allowOverlap="1" wp14:anchorId="35A752A5" wp14:editId="6F1A5A68">
              <wp:simplePos x="0" y="0"/>
              <wp:positionH relativeFrom="page">
                <wp:posOffset>3850640</wp:posOffset>
              </wp:positionH>
              <wp:positionV relativeFrom="page">
                <wp:posOffset>9640570</wp:posOffset>
              </wp:positionV>
              <wp:extent cx="282575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2825750" cy="91440"/>
                      </a:xfrm>
                      <a:prstGeom prst="rect">
                        <a:avLst/>
                      </a:prstGeom>
                      <a:noFill/>
                    </wps:spPr>
                    <wps:txbx>
                      <w:txbxContent>
                        <w:p w14:paraId="5E8B4D08" w14:textId="77777777" w:rsidR="00B22D3B" w:rsidRDefault="008844B2">
                          <w:pPr>
                            <w:pStyle w:val="Style5"/>
                            <w:shd w:val="clear" w:color="auto" w:fill="auto"/>
                            <w:rPr>
                              <w:sz w:val="12"/>
                              <w:szCs w:val="12"/>
                            </w:rPr>
                          </w:pPr>
                          <w:r>
                            <w:rPr>
                              <w:rFonts w:ascii="Arial" w:eastAsia="Arial" w:hAnsi="Arial" w:cs="Arial"/>
                              <w:b/>
                              <w:bCs/>
                              <w:color w:val="000000"/>
                              <w:sz w:val="12"/>
                              <w:szCs w:val="12"/>
                              <w:lang w:eastAsia="pl-PL" w:bidi="pl-PL"/>
                            </w:rPr>
                            <w:t xml:space="preserve">Regulamin konkursu </w:t>
                          </w:r>
                          <w:r>
                            <w:rPr>
                              <w:rFonts w:ascii="Arial" w:eastAsia="Arial" w:hAnsi="Arial" w:cs="Arial"/>
                              <w:b/>
                              <w:bCs/>
                              <w:i/>
                              <w:iCs/>
                              <w:color w:val="000000"/>
                              <w:sz w:val="12"/>
                              <w:szCs w:val="12"/>
                              <w:lang w:eastAsia="pl-PL" w:bidi="pl-PL"/>
                            </w:rPr>
                            <w:t>„Polska wiei - dziedzictwo i przyszłość" -</w:t>
                          </w:r>
                          <w:r>
                            <w:rPr>
                              <w:rFonts w:ascii="Arial" w:eastAsia="Arial" w:hAnsi="Arial" w:cs="Arial"/>
                              <w:b/>
                              <w:bCs/>
                              <w:color w:val="000000"/>
                              <w:sz w:val="12"/>
                              <w:szCs w:val="12"/>
                              <w:lang w:eastAsia="pl-PL" w:bidi="pl-PL"/>
                            </w:rPr>
                            <w:t xml:space="preserve"> strona </w:t>
                          </w:r>
                          <w:r>
                            <w:fldChar w:fldCharType="begin"/>
                          </w:r>
                          <w:r>
                            <w:instrText xml:space="preserve"> PAGE \* MERGEFORMAT </w:instrText>
                          </w:r>
                          <w:r>
                            <w:fldChar w:fldCharType="separate"/>
                          </w:r>
                          <w:r>
                            <w:rPr>
                              <w:rFonts w:ascii="Arial" w:eastAsia="Arial" w:hAnsi="Arial" w:cs="Arial"/>
                              <w:b/>
                              <w:bCs/>
                              <w:i/>
                              <w:iCs/>
                              <w:color w:val="000000"/>
                              <w:sz w:val="12"/>
                              <w:szCs w:val="12"/>
                              <w:lang w:eastAsia="pl-PL" w:bidi="pl-PL"/>
                            </w:rPr>
                            <w:t>#</w:t>
                          </w:r>
                          <w:r>
                            <w:rPr>
                              <w:rFonts w:ascii="Arial" w:eastAsia="Arial" w:hAnsi="Arial" w:cs="Arial"/>
                              <w:b/>
                              <w:bCs/>
                              <w:i/>
                              <w:iCs/>
                              <w:sz w:val="12"/>
                              <w:szCs w:val="12"/>
                            </w:rPr>
                            <w:fldChar w:fldCharType="end"/>
                          </w:r>
                        </w:p>
                      </w:txbxContent>
                    </wps:txbx>
                    <wps:bodyPr wrap="none" lIns="0" tIns="0" rIns="0" bIns="0">
                      <a:spAutoFit/>
                    </wps:bodyPr>
                  </wps:wsp>
                </a:graphicData>
              </a:graphic>
            </wp:anchor>
          </w:drawing>
        </mc:Choice>
        <mc:Fallback>
          <w:pict>
            <v:shapetype w14:anchorId="35A752A5" id="_x0000_t202" coordsize="21600,21600" o:spt="202" path="m,l,21600r21600,l21600,xe">
              <v:stroke joinstyle="miter"/>
              <v:path gradientshapeok="t" o:connecttype="rect"/>
            </v:shapetype>
            <v:shape id="Shape 15" o:spid="_x0000_s1026" type="#_x0000_t202" style="position:absolute;margin-left:303.2pt;margin-top:759.1pt;width:222.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" filled="f" stroked="f">
              <v:textbox style="mso-fit-shape-to-text:t" inset="0,0,0,0">
                <w:txbxContent>
                  <w:p w14:paraId="5E8B4D08" w14:textId="77777777" w:rsidR="00B22D3B" w:rsidRDefault="008844B2">
                    <w:pPr>
                      <w:pStyle w:val="Style5"/>
                      <w:shd w:val="clear" w:color="auto" w:fill="auto"/>
                      <w:rPr>
                        <w:sz w:val="12"/>
                        <w:szCs w:val="12"/>
                      </w:rPr>
                    </w:pPr>
                    <w:r>
                      <w:rPr>
                        <w:rFonts w:ascii="Arial" w:eastAsia="Arial" w:hAnsi="Arial" w:cs="Arial"/>
                        <w:b/>
                        <w:bCs/>
                        <w:color w:val="000000"/>
                        <w:sz w:val="12"/>
                        <w:szCs w:val="12"/>
                        <w:lang w:eastAsia="pl-PL" w:bidi="pl-PL"/>
                      </w:rPr>
                      <w:t xml:space="preserve">Regulamin konkursu </w:t>
                    </w:r>
                    <w:r>
                      <w:rPr>
                        <w:rFonts w:ascii="Arial" w:eastAsia="Arial" w:hAnsi="Arial" w:cs="Arial"/>
                        <w:b/>
                        <w:bCs/>
                        <w:i/>
                        <w:iCs/>
                        <w:color w:val="000000"/>
                        <w:sz w:val="12"/>
                        <w:szCs w:val="12"/>
                        <w:lang w:eastAsia="pl-PL" w:bidi="pl-PL"/>
                      </w:rPr>
                      <w:t>„Polska wiei - dziedzictwo i przyszłość" -</w:t>
                    </w:r>
                    <w:r>
                      <w:rPr>
                        <w:rFonts w:ascii="Arial" w:eastAsia="Arial" w:hAnsi="Arial" w:cs="Arial"/>
                        <w:b/>
                        <w:bCs/>
                        <w:color w:val="000000"/>
                        <w:sz w:val="12"/>
                        <w:szCs w:val="12"/>
                        <w:lang w:eastAsia="pl-PL" w:bidi="pl-PL"/>
                      </w:rPr>
                      <w:t xml:space="preserve"> strona </w:t>
                    </w:r>
                    <w:r>
                      <w:fldChar w:fldCharType="begin"/>
                    </w:r>
                    <w:r>
                      <w:instrText xml:space="preserve"> PAGE \* MERGEFORMAT </w:instrText>
                    </w:r>
                    <w:r>
                      <w:fldChar w:fldCharType="separate"/>
                    </w:r>
                    <w:r>
                      <w:rPr>
                        <w:rFonts w:ascii="Arial" w:eastAsia="Arial" w:hAnsi="Arial" w:cs="Arial"/>
                        <w:b/>
                        <w:bCs/>
                        <w:i/>
                        <w:iCs/>
                        <w:color w:val="000000"/>
                        <w:sz w:val="12"/>
                        <w:szCs w:val="12"/>
                        <w:lang w:eastAsia="pl-PL" w:bidi="pl-PL"/>
                      </w:rPr>
                      <w:t>#</w:t>
                    </w:r>
                    <w:r>
                      <w:rPr>
                        <w:rFonts w:ascii="Arial" w:eastAsia="Arial" w:hAnsi="Arial" w:cs="Arial"/>
                        <w:b/>
                        <w:bCs/>
                        <w:i/>
                        <w:iCs/>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9435" w14:textId="77777777" w:rsidR="00B22D3B" w:rsidRDefault="008844B2">
    <w:pPr>
      <w:spacing w:line="1" w:lineRule="exact"/>
    </w:pPr>
    <w:r>
      <w:rPr>
        <w:noProof/>
      </w:rPr>
      <mc:AlternateContent>
        <mc:Choice Requires="wps">
          <w:drawing>
            <wp:anchor distT="0" distB="0" distL="0" distR="0" simplePos="0" relativeHeight="251659264" behindDoc="1" locked="0" layoutInCell="1" allowOverlap="1" wp14:anchorId="610B3925" wp14:editId="069C39E7">
              <wp:simplePos x="0" y="0"/>
              <wp:positionH relativeFrom="page">
                <wp:posOffset>3849370</wp:posOffset>
              </wp:positionH>
              <wp:positionV relativeFrom="page">
                <wp:posOffset>9622155</wp:posOffset>
              </wp:positionV>
              <wp:extent cx="2831465"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2831465" cy="97790"/>
                      </a:xfrm>
                      <a:prstGeom prst="rect">
                        <a:avLst/>
                      </a:prstGeom>
                      <a:noFill/>
                    </wps:spPr>
                    <wps:txbx>
                      <w:txbxContent>
                        <w:p w14:paraId="0FF2EC22" w14:textId="77777777" w:rsidR="00B22D3B" w:rsidRDefault="008844B2">
                          <w:pPr>
                            <w:pStyle w:val="Style5"/>
                            <w:shd w:val="clear" w:color="auto" w:fill="auto"/>
                            <w:rPr>
                              <w:sz w:val="12"/>
                              <w:szCs w:val="12"/>
                            </w:rPr>
                          </w:pPr>
                          <w:r>
                            <w:rPr>
                              <w:rFonts w:ascii="Arial" w:eastAsia="Arial" w:hAnsi="Arial" w:cs="Arial"/>
                              <w:b/>
                              <w:bCs/>
                              <w:color w:val="000000"/>
                              <w:sz w:val="12"/>
                              <w:szCs w:val="12"/>
                              <w:lang w:eastAsia="pl-PL" w:bidi="pl-PL"/>
                            </w:rPr>
                            <w:t xml:space="preserve">Regulamin konkursu </w:t>
                          </w:r>
                          <w:r>
                            <w:rPr>
                              <w:rFonts w:ascii="Arial" w:eastAsia="Arial" w:hAnsi="Arial" w:cs="Arial"/>
                              <w:b/>
                              <w:bCs/>
                              <w:i/>
                              <w:iCs/>
                              <w:color w:val="000000"/>
                              <w:sz w:val="12"/>
                              <w:szCs w:val="12"/>
                              <w:lang w:eastAsia="pl-PL" w:bidi="pl-PL"/>
                            </w:rPr>
                            <w:t>„Polska wieś - dziedzictwo i przyszłość’-</w:t>
                          </w:r>
                          <w:r>
                            <w:rPr>
                              <w:rFonts w:ascii="Arial" w:eastAsia="Arial" w:hAnsi="Arial" w:cs="Arial"/>
                              <w:b/>
                              <w:bCs/>
                              <w:color w:val="000000"/>
                              <w:sz w:val="12"/>
                              <w:szCs w:val="12"/>
                              <w:lang w:eastAsia="pl-PL" w:bidi="pl-PL"/>
                            </w:rPr>
                            <w:t xml:space="preserve">strona </w:t>
                          </w:r>
                          <w:r>
                            <w:fldChar w:fldCharType="begin"/>
                          </w:r>
                          <w:r>
                            <w:instrText xml:space="preserve"> PAGE \* MERGEFORMAT </w:instrText>
                          </w:r>
                          <w:r>
                            <w:fldChar w:fldCharType="separate"/>
                          </w:r>
                          <w:r>
                            <w:rPr>
                              <w:rFonts w:ascii="Arial" w:eastAsia="Arial" w:hAnsi="Arial" w:cs="Arial"/>
                              <w:b/>
                              <w:bCs/>
                              <w:color w:val="000000"/>
                              <w:sz w:val="12"/>
                              <w:szCs w:val="12"/>
                              <w:lang w:eastAsia="pl-PL" w:bidi="pl-PL"/>
                            </w:rPr>
                            <w:t>#</w:t>
                          </w:r>
                          <w:r>
                            <w:rPr>
                              <w:rFonts w:ascii="Arial" w:eastAsia="Arial" w:hAnsi="Arial" w:cs="Arial"/>
                              <w:b/>
                              <w:bCs/>
                              <w:sz w:val="12"/>
                              <w:szCs w:val="12"/>
                            </w:rPr>
                            <w:fldChar w:fldCharType="end"/>
                          </w:r>
                        </w:p>
                      </w:txbxContent>
                    </wps:txbx>
                    <wps:bodyPr wrap="none" lIns="0" tIns="0" rIns="0" bIns="0">
                      <a:spAutoFit/>
                    </wps:bodyPr>
                  </wps:wsp>
                </a:graphicData>
              </a:graphic>
            </wp:anchor>
          </w:drawing>
        </mc:Choice>
        <mc:Fallback>
          <w:pict>
            <v:shapetype w14:anchorId="610B3925" id="_x0000_t202" coordsize="21600,21600" o:spt="202" path="m,l,21600r21600,l21600,xe">
              <v:stroke joinstyle="miter"/>
              <v:path gradientshapeok="t" o:connecttype="rect"/>
            </v:shapetype>
            <v:shape id="Shape 13" o:spid="_x0000_s1027" type="#_x0000_t202" style="position:absolute;margin-left:303.1pt;margin-top:757.65pt;width:222.9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" filled="f" stroked="f">
              <v:textbox style="mso-fit-shape-to-text:t" inset="0,0,0,0">
                <w:txbxContent>
                  <w:p w14:paraId="0FF2EC22" w14:textId="77777777" w:rsidR="00B22D3B" w:rsidRDefault="008844B2">
                    <w:pPr>
                      <w:pStyle w:val="Style5"/>
                      <w:shd w:val="clear" w:color="auto" w:fill="auto"/>
                      <w:rPr>
                        <w:sz w:val="12"/>
                        <w:szCs w:val="12"/>
                      </w:rPr>
                    </w:pPr>
                    <w:r>
                      <w:rPr>
                        <w:rFonts w:ascii="Arial" w:eastAsia="Arial" w:hAnsi="Arial" w:cs="Arial"/>
                        <w:b/>
                        <w:bCs/>
                        <w:color w:val="000000"/>
                        <w:sz w:val="12"/>
                        <w:szCs w:val="12"/>
                        <w:lang w:eastAsia="pl-PL" w:bidi="pl-PL"/>
                      </w:rPr>
                      <w:t xml:space="preserve">Regulamin konkursu </w:t>
                    </w:r>
                    <w:r>
                      <w:rPr>
                        <w:rFonts w:ascii="Arial" w:eastAsia="Arial" w:hAnsi="Arial" w:cs="Arial"/>
                        <w:b/>
                        <w:bCs/>
                        <w:i/>
                        <w:iCs/>
                        <w:color w:val="000000"/>
                        <w:sz w:val="12"/>
                        <w:szCs w:val="12"/>
                        <w:lang w:eastAsia="pl-PL" w:bidi="pl-PL"/>
                      </w:rPr>
                      <w:t>„Polska wieś - dziedzictwo i przyszłość’-</w:t>
                    </w:r>
                    <w:r>
                      <w:rPr>
                        <w:rFonts w:ascii="Arial" w:eastAsia="Arial" w:hAnsi="Arial" w:cs="Arial"/>
                        <w:b/>
                        <w:bCs/>
                        <w:color w:val="000000"/>
                        <w:sz w:val="12"/>
                        <w:szCs w:val="12"/>
                        <w:lang w:eastAsia="pl-PL" w:bidi="pl-PL"/>
                      </w:rPr>
                      <w:t xml:space="preserve">strona </w:t>
                    </w:r>
                    <w:r>
                      <w:fldChar w:fldCharType="begin"/>
                    </w:r>
                    <w:r>
                      <w:instrText xml:space="preserve"> PAGE \* MERGEFORMAT </w:instrText>
                    </w:r>
                    <w:r>
                      <w:fldChar w:fldCharType="separate"/>
                    </w:r>
                    <w:r>
                      <w:rPr>
                        <w:rFonts w:ascii="Arial" w:eastAsia="Arial" w:hAnsi="Arial" w:cs="Arial"/>
                        <w:b/>
                        <w:bCs/>
                        <w:color w:val="000000"/>
                        <w:sz w:val="12"/>
                        <w:szCs w:val="12"/>
                        <w:lang w:eastAsia="pl-PL" w:bidi="pl-PL"/>
                      </w:rPr>
                      <w:t>#</w:t>
                    </w:r>
                    <w:r>
                      <w:rPr>
                        <w:rFonts w:ascii="Arial" w:eastAsia="Arial" w:hAnsi="Arial" w:cs="Arial"/>
                        <w:b/>
                        <w:bCs/>
                        <w:sz w:val="12"/>
                        <w:szCs w:val="1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E017" w14:textId="77777777" w:rsidR="00B22D3B" w:rsidRDefault="008844B2">
    <w:pPr>
      <w:spacing w:line="1" w:lineRule="exact"/>
    </w:pPr>
    <w:r>
      <w:rPr>
        <w:noProof/>
      </w:rPr>
      <mc:AlternateContent>
        <mc:Choice Requires="wps">
          <w:drawing>
            <wp:anchor distT="0" distB="0" distL="0" distR="0" simplePos="0" relativeHeight="251661312" behindDoc="1" locked="0" layoutInCell="1" allowOverlap="1" wp14:anchorId="32661741" wp14:editId="1196E545">
              <wp:simplePos x="0" y="0"/>
              <wp:positionH relativeFrom="page">
                <wp:posOffset>3851910</wp:posOffset>
              </wp:positionH>
              <wp:positionV relativeFrom="page">
                <wp:posOffset>9631045</wp:posOffset>
              </wp:positionV>
              <wp:extent cx="282575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2825750" cy="94615"/>
                      </a:xfrm>
                      <a:prstGeom prst="rect">
                        <a:avLst/>
                      </a:prstGeom>
                      <a:noFill/>
                    </wps:spPr>
                    <wps:txbx>
                      <w:txbxContent>
                        <w:p w14:paraId="07D934E3" w14:textId="77777777" w:rsidR="00B22D3B" w:rsidRDefault="008844B2">
                          <w:pPr>
                            <w:pStyle w:val="Style5"/>
                            <w:shd w:val="clear" w:color="auto" w:fill="auto"/>
                            <w:rPr>
                              <w:sz w:val="12"/>
                              <w:szCs w:val="12"/>
                            </w:rPr>
                          </w:pPr>
                          <w:r>
                            <w:rPr>
                              <w:rFonts w:ascii="Arial" w:eastAsia="Arial" w:hAnsi="Arial" w:cs="Arial"/>
                              <w:b/>
                              <w:bCs/>
                              <w:color w:val="000000"/>
                              <w:sz w:val="12"/>
                              <w:szCs w:val="12"/>
                              <w:lang w:eastAsia="pl-PL" w:bidi="pl-PL"/>
                            </w:rPr>
                            <w:t xml:space="preserve">Regulamin konkursu </w:t>
                          </w:r>
                          <w:r>
                            <w:rPr>
                              <w:rFonts w:ascii="Arial" w:eastAsia="Arial" w:hAnsi="Arial" w:cs="Arial"/>
                              <w:b/>
                              <w:bCs/>
                              <w:i/>
                              <w:iCs/>
                              <w:color w:val="000000"/>
                              <w:sz w:val="12"/>
                              <w:szCs w:val="12"/>
                              <w:lang w:eastAsia="pl-PL" w:bidi="pl-PL"/>
                            </w:rPr>
                            <w:t>.Polska wie/ - dziedzictwo i przyszło/i'</w:t>
                          </w:r>
                          <w:r>
                            <w:rPr>
                              <w:rFonts w:ascii="Arial" w:eastAsia="Arial" w:hAnsi="Arial" w:cs="Arial"/>
                              <w:b/>
                              <w:bCs/>
                              <w:color w:val="000000"/>
                              <w:sz w:val="12"/>
                              <w:szCs w:val="12"/>
                              <w:lang w:eastAsia="pl-PL" w:bidi="pl-PL"/>
                            </w:rPr>
                            <w:t xml:space="preserve"> - strona </w:t>
                          </w:r>
                          <w:r>
                            <w:fldChar w:fldCharType="begin"/>
                          </w:r>
                          <w:r>
                            <w:instrText xml:space="preserve"> PAGE \* MERGEFORMAT </w:instrText>
                          </w:r>
                          <w:r>
                            <w:fldChar w:fldCharType="separate"/>
                          </w:r>
                          <w:r>
                            <w:rPr>
                              <w:rFonts w:ascii="Arial" w:eastAsia="Arial" w:hAnsi="Arial" w:cs="Arial"/>
                              <w:b/>
                              <w:bCs/>
                              <w:color w:val="000000"/>
                              <w:sz w:val="12"/>
                              <w:szCs w:val="12"/>
                              <w:lang w:eastAsia="pl-PL" w:bidi="pl-PL"/>
                            </w:rPr>
                            <w:t>#</w:t>
                          </w:r>
                          <w:r>
                            <w:rPr>
                              <w:rFonts w:ascii="Arial" w:eastAsia="Arial" w:hAnsi="Arial" w:cs="Arial"/>
                              <w:b/>
                              <w:bCs/>
                              <w:sz w:val="12"/>
                              <w:szCs w:val="12"/>
                            </w:rPr>
                            <w:fldChar w:fldCharType="end"/>
                          </w:r>
                        </w:p>
                      </w:txbxContent>
                    </wps:txbx>
                    <wps:bodyPr wrap="none" lIns="0" tIns="0" rIns="0" bIns="0">
                      <a:spAutoFit/>
                    </wps:bodyPr>
                  </wps:wsp>
                </a:graphicData>
              </a:graphic>
            </wp:anchor>
          </w:drawing>
        </mc:Choice>
        <mc:Fallback>
          <w:pict>
            <v:shapetype w14:anchorId="32661741" id="_x0000_t202" coordsize="21600,21600" o:spt="202" path="m,l,21600r21600,l21600,xe">
              <v:stroke joinstyle="miter"/>
              <v:path gradientshapeok="t" o:connecttype="rect"/>
            </v:shapetype>
            <v:shape id="Shape 17" o:spid="_x0000_s1028" type="#_x0000_t202" style="position:absolute;margin-left:303.3pt;margin-top:758.35pt;width:222.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" filled="f" stroked="f">
              <v:textbox style="mso-fit-shape-to-text:t" inset="0,0,0,0">
                <w:txbxContent>
                  <w:p w14:paraId="07D934E3" w14:textId="77777777" w:rsidR="00B22D3B" w:rsidRDefault="008844B2">
                    <w:pPr>
                      <w:pStyle w:val="Style5"/>
                      <w:shd w:val="clear" w:color="auto" w:fill="auto"/>
                      <w:rPr>
                        <w:sz w:val="12"/>
                        <w:szCs w:val="12"/>
                      </w:rPr>
                    </w:pPr>
                    <w:r>
                      <w:rPr>
                        <w:rFonts w:ascii="Arial" w:eastAsia="Arial" w:hAnsi="Arial" w:cs="Arial"/>
                        <w:b/>
                        <w:bCs/>
                        <w:color w:val="000000"/>
                        <w:sz w:val="12"/>
                        <w:szCs w:val="12"/>
                        <w:lang w:eastAsia="pl-PL" w:bidi="pl-PL"/>
                      </w:rPr>
                      <w:t xml:space="preserve">Regulamin konkursu </w:t>
                    </w:r>
                    <w:r>
                      <w:rPr>
                        <w:rFonts w:ascii="Arial" w:eastAsia="Arial" w:hAnsi="Arial" w:cs="Arial"/>
                        <w:b/>
                        <w:bCs/>
                        <w:i/>
                        <w:iCs/>
                        <w:color w:val="000000"/>
                        <w:sz w:val="12"/>
                        <w:szCs w:val="12"/>
                        <w:lang w:eastAsia="pl-PL" w:bidi="pl-PL"/>
                      </w:rPr>
                      <w:t>.Polska wie/ - dziedzictwo i przyszło/i'</w:t>
                    </w:r>
                    <w:r>
                      <w:rPr>
                        <w:rFonts w:ascii="Arial" w:eastAsia="Arial" w:hAnsi="Arial" w:cs="Arial"/>
                        <w:b/>
                        <w:bCs/>
                        <w:color w:val="000000"/>
                        <w:sz w:val="12"/>
                        <w:szCs w:val="12"/>
                        <w:lang w:eastAsia="pl-PL" w:bidi="pl-PL"/>
                      </w:rPr>
                      <w:t xml:space="preserve"> - strona </w:t>
                    </w:r>
                    <w:r>
                      <w:fldChar w:fldCharType="begin"/>
                    </w:r>
                    <w:r>
                      <w:instrText xml:space="preserve"> PAGE \* MERGEFORMAT </w:instrText>
                    </w:r>
                    <w:r>
                      <w:fldChar w:fldCharType="separate"/>
                    </w:r>
                    <w:r>
                      <w:rPr>
                        <w:rFonts w:ascii="Arial" w:eastAsia="Arial" w:hAnsi="Arial" w:cs="Arial"/>
                        <w:b/>
                        <w:bCs/>
                        <w:color w:val="000000"/>
                        <w:sz w:val="12"/>
                        <w:szCs w:val="12"/>
                        <w:lang w:eastAsia="pl-PL" w:bidi="pl-PL"/>
                      </w:rPr>
                      <w:t>#</w:t>
                    </w:r>
                    <w:r>
                      <w:rPr>
                        <w:rFonts w:ascii="Arial" w:eastAsia="Arial" w:hAnsi="Arial" w:cs="Arial"/>
                        <w:b/>
                        <w:bCs/>
                        <w:sz w:val="12"/>
                        <w:szCs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A305" w14:textId="77777777" w:rsidR="00CF594F" w:rsidRDefault="00CF594F">
      <w:r>
        <w:separator/>
      </w:r>
    </w:p>
  </w:footnote>
  <w:footnote w:type="continuationSeparator" w:id="0">
    <w:p w14:paraId="46ED1FFB" w14:textId="77777777" w:rsidR="00CF594F" w:rsidRDefault="00CF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697"/>
    <w:multiLevelType w:val="multilevel"/>
    <w:tmpl w:val="C262C4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C7EEE"/>
    <w:multiLevelType w:val="multilevel"/>
    <w:tmpl w:val="719AB3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32CE5"/>
    <w:multiLevelType w:val="multilevel"/>
    <w:tmpl w:val="36D60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B082A"/>
    <w:multiLevelType w:val="multilevel"/>
    <w:tmpl w:val="D526A7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EF1D09"/>
    <w:multiLevelType w:val="multilevel"/>
    <w:tmpl w:val="34DC44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F8429A"/>
    <w:multiLevelType w:val="multilevel"/>
    <w:tmpl w:val="B6045C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D1A56"/>
    <w:multiLevelType w:val="multilevel"/>
    <w:tmpl w:val="F4389B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06170F"/>
    <w:multiLevelType w:val="multilevel"/>
    <w:tmpl w:val="A37666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35EE6"/>
    <w:multiLevelType w:val="multilevel"/>
    <w:tmpl w:val="DF486E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5E642B"/>
    <w:multiLevelType w:val="multilevel"/>
    <w:tmpl w:val="1D885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9D42E9"/>
    <w:multiLevelType w:val="multilevel"/>
    <w:tmpl w:val="2FECBAE4"/>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3569DE"/>
    <w:multiLevelType w:val="multilevel"/>
    <w:tmpl w:val="6CC649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314EAB"/>
    <w:multiLevelType w:val="multilevel"/>
    <w:tmpl w:val="85F818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972ED8"/>
    <w:multiLevelType w:val="multilevel"/>
    <w:tmpl w:val="A5EE2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F95D9D"/>
    <w:multiLevelType w:val="multilevel"/>
    <w:tmpl w:val="4E2C6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254334"/>
    <w:multiLevelType w:val="multilevel"/>
    <w:tmpl w:val="C48479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4"/>
  </w:num>
  <w:num w:numId="4">
    <w:abstractNumId w:val="15"/>
  </w:num>
  <w:num w:numId="5">
    <w:abstractNumId w:val="10"/>
  </w:num>
  <w:num w:numId="6">
    <w:abstractNumId w:val="0"/>
  </w:num>
  <w:num w:numId="7">
    <w:abstractNumId w:val="1"/>
  </w:num>
  <w:num w:numId="8">
    <w:abstractNumId w:val="13"/>
  </w:num>
  <w:num w:numId="9">
    <w:abstractNumId w:val="4"/>
  </w:num>
  <w:num w:numId="10">
    <w:abstractNumId w:val="8"/>
  </w:num>
  <w:num w:numId="11">
    <w:abstractNumId w:val="2"/>
  </w:num>
  <w:num w:numId="12">
    <w:abstractNumId w:val="12"/>
  </w:num>
  <w:num w:numId="13">
    <w:abstractNumId w:val="9"/>
  </w:num>
  <w:num w:numId="14">
    <w:abstractNumId w:val="7"/>
  </w:num>
  <w:num w:numId="15">
    <w:abstractNumId w:val="6"/>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D9"/>
    <w:rsid w:val="001B54D9"/>
    <w:rsid w:val="005D7312"/>
    <w:rsid w:val="008844B2"/>
    <w:rsid w:val="00B01F3B"/>
    <w:rsid w:val="00CF594F"/>
    <w:rsid w:val="00FC0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4409-234F-469F-9971-170E8AD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4B2"/>
    <w:pPr>
      <w:widowControl w:val="0"/>
      <w:spacing w:after="0" w:line="240" w:lineRule="auto"/>
    </w:pPr>
    <w:rPr>
      <w:rFonts w:ascii="Times New Roman" w:eastAsia="Times New Roman" w:hAnsi="Times New Roman" w:cs="Times New Roman"/>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6">
    <w:name w:val="Char Style 6"/>
    <w:basedOn w:val="Domylnaczcionkaakapitu"/>
    <w:link w:val="Style5"/>
    <w:rsid w:val="008844B2"/>
    <w:rPr>
      <w:sz w:val="20"/>
      <w:szCs w:val="20"/>
      <w:shd w:val="clear" w:color="auto" w:fill="FFFFFF"/>
    </w:rPr>
  </w:style>
  <w:style w:type="character" w:customStyle="1" w:styleId="CharStyle9">
    <w:name w:val="Char Style 9"/>
    <w:basedOn w:val="Domylnaczcionkaakapitu"/>
    <w:link w:val="Style8"/>
    <w:rsid w:val="008844B2"/>
    <w:rPr>
      <w:rFonts w:ascii="Arial" w:eastAsia="Arial" w:hAnsi="Arial" w:cs="Arial"/>
      <w:sz w:val="20"/>
      <w:szCs w:val="20"/>
      <w:shd w:val="clear" w:color="auto" w:fill="FFFFFF"/>
    </w:rPr>
  </w:style>
  <w:style w:type="character" w:customStyle="1" w:styleId="CharStyle18">
    <w:name w:val="Char Style 18"/>
    <w:basedOn w:val="Domylnaczcionkaakapitu"/>
    <w:link w:val="Style17"/>
    <w:rsid w:val="008844B2"/>
    <w:rPr>
      <w:b/>
      <w:bCs/>
      <w:sz w:val="20"/>
      <w:szCs w:val="20"/>
      <w:shd w:val="clear" w:color="auto" w:fill="FFFFFF"/>
    </w:rPr>
  </w:style>
  <w:style w:type="character" w:customStyle="1" w:styleId="CharStyle21">
    <w:name w:val="Char Style 21"/>
    <w:basedOn w:val="Domylnaczcionkaakapitu"/>
    <w:link w:val="Style20"/>
    <w:rsid w:val="008844B2"/>
    <w:rPr>
      <w:rFonts w:ascii="Arial" w:eastAsia="Arial" w:hAnsi="Arial" w:cs="Arial"/>
      <w:b/>
      <w:bCs/>
      <w:i/>
      <w:iCs/>
      <w:shd w:val="clear" w:color="auto" w:fill="FFFFFF"/>
    </w:rPr>
  </w:style>
  <w:style w:type="paragraph" w:customStyle="1" w:styleId="Style5">
    <w:name w:val="Style 5"/>
    <w:basedOn w:val="Normalny"/>
    <w:link w:val="CharStyle6"/>
    <w:rsid w:val="008844B2"/>
    <w:pPr>
      <w:shd w:val="clear" w:color="auto" w:fill="FFFFFF"/>
    </w:pPr>
    <w:rPr>
      <w:rFonts w:asciiTheme="minorHAnsi" w:eastAsiaTheme="minorHAnsi" w:hAnsiTheme="minorHAnsi" w:cstheme="minorBidi"/>
      <w:color w:val="auto"/>
      <w:sz w:val="20"/>
      <w:szCs w:val="20"/>
      <w:lang w:eastAsia="en-US" w:bidi="ar-SA"/>
    </w:rPr>
  </w:style>
  <w:style w:type="paragraph" w:customStyle="1" w:styleId="Style8">
    <w:name w:val="Style 8"/>
    <w:basedOn w:val="Normalny"/>
    <w:link w:val="CharStyle9"/>
    <w:rsid w:val="008844B2"/>
    <w:pPr>
      <w:shd w:val="clear" w:color="auto" w:fill="FFFFFF"/>
      <w:spacing w:line="264" w:lineRule="auto"/>
    </w:pPr>
    <w:rPr>
      <w:rFonts w:ascii="Arial" w:eastAsia="Arial" w:hAnsi="Arial" w:cs="Arial"/>
      <w:color w:val="auto"/>
      <w:sz w:val="20"/>
      <w:szCs w:val="20"/>
      <w:lang w:eastAsia="en-US" w:bidi="ar-SA"/>
    </w:rPr>
  </w:style>
  <w:style w:type="paragraph" w:customStyle="1" w:styleId="Style17">
    <w:name w:val="Style 17"/>
    <w:basedOn w:val="Normalny"/>
    <w:link w:val="CharStyle18"/>
    <w:rsid w:val="008844B2"/>
    <w:pPr>
      <w:shd w:val="clear" w:color="auto" w:fill="FFFFFF"/>
      <w:spacing w:line="266" w:lineRule="auto"/>
      <w:jc w:val="center"/>
    </w:pPr>
    <w:rPr>
      <w:rFonts w:asciiTheme="minorHAnsi" w:eastAsiaTheme="minorHAnsi" w:hAnsiTheme="minorHAnsi" w:cstheme="minorBidi"/>
      <w:b/>
      <w:bCs/>
      <w:color w:val="auto"/>
      <w:sz w:val="20"/>
      <w:szCs w:val="20"/>
      <w:lang w:eastAsia="en-US" w:bidi="ar-SA"/>
    </w:rPr>
  </w:style>
  <w:style w:type="paragraph" w:customStyle="1" w:styleId="Style20">
    <w:name w:val="Style 20"/>
    <w:basedOn w:val="Normalny"/>
    <w:link w:val="CharStyle21"/>
    <w:rsid w:val="008844B2"/>
    <w:pPr>
      <w:shd w:val="clear" w:color="auto" w:fill="FFFFFF"/>
      <w:spacing w:after="260"/>
      <w:jc w:val="center"/>
      <w:outlineLvl w:val="0"/>
    </w:pPr>
    <w:rPr>
      <w:rFonts w:ascii="Arial" w:eastAsia="Arial" w:hAnsi="Arial" w:cs="Arial"/>
      <w:b/>
      <w:bCs/>
      <w:i/>
      <w:iCs/>
      <w:color w:val="auto"/>
      <w:sz w:val="22"/>
      <w:szCs w:val="22"/>
      <w:lang w:eastAsia="en-US" w:bidi="ar-SA"/>
    </w:rPr>
  </w:style>
  <w:style w:type="character" w:customStyle="1" w:styleId="CharStyle3">
    <w:name w:val="Char Style 3"/>
    <w:basedOn w:val="Domylnaczcionkaakapitu"/>
    <w:link w:val="Style2"/>
    <w:locked/>
    <w:rsid w:val="005D7312"/>
    <w:rPr>
      <w:shd w:val="clear" w:color="auto" w:fill="FFFFFF"/>
    </w:rPr>
  </w:style>
  <w:style w:type="paragraph" w:customStyle="1" w:styleId="Style2">
    <w:name w:val="Style 2"/>
    <w:basedOn w:val="Normalny"/>
    <w:link w:val="CharStyle3"/>
    <w:rsid w:val="005D7312"/>
    <w:pPr>
      <w:shd w:val="clear" w:color="auto" w:fill="FFFFFF"/>
      <w:ind w:left="660" w:hanging="340"/>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p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pa.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pa.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9089</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Rezmer</dc:creator>
  <cp:keywords/>
  <dc:description/>
  <cp:lastModifiedBy>Sabina Rezmer</cp:lastModifiedBy>
  <cp:revision>3</cp:revision>
  <dcterms:created xsi:type="dcterms:W3CDTF">2021-03-25T11:57:00Z</dcterms:created>
  <dcterms:modified xsi:type="dcterms:W3CDTF">2021-03-25T12:00:00Z</dcterms:modified>
</cp:coreProperties>
</file>